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148" w:rsidRDefault="00D1714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17148" w:rsidRDefault="00D17148">
      <w:pPr>
        <w:pStyle w:val="ConsPlusNormal"/>
        <w:outlineLvl w:val="0"/>
      </w:pPr>
    </w:p>
    <w:p w:rsidR="00D17148" w:rsidRDefault="00D17148">
      <w:pPr>
        <w:pStyle w:val="ConsPlusTitle"/>
        <w:jc w:val="center"/>
        <w:outlineLvl w:val="0"/>
      </w:pPr>
      <w:r>
        <w:t>ГУБЕРНАТОР КУРСКОЙ ОБЛАСТИ</w:t>
      </w:r>
    </w:p>
    <w:p w:rsidR="00D17148" w:rsidRDefault="00D17148">
      <w:pPr>
        <w:pStyle w:val="ConsPlusTitle"/>
        <w:jc w:val="center"/>
      </w:pPr>
    </w:p>
    <w:p w:rsidR="00D17148" w:rsidRDefault="00D17148">
      <w:pPr>
        <w:pStyle w:val="ConsPlusTitle"/>
        <w:jc w:val="center"/>
      </w:pPr>
      <w:r>
        <w:t>ПОСТАНОВЛЕНИЕ</w:t>
      </w:r>
    </w:p>
    <w:p w:rsidR="00D17148" w:rsidRDefault="00D17148">
      <w:pPr>
        <w:pStyle w:val="ConsPlusTitle"/>
        <w:jc w:val="center"/>
      </w:pPr>
      <w:r>
        <w:t>от 22 сентября 2015 г. N 428-пг</w:t>
      </w:r>
    </w:p>
    <w:p w:rsidR="00D17148" w:rsidRDefault="00D17148">
      <w:pPr>
        <w:pStyle w:val="ConsPlusTitle"/>
        <w:jc w:val="center"/>
      </w:pPr>
    </w:p>
    <w:p w:rsidR="00D17148" w:rsidRDefault="00D17148">
      <w:pPr>
        <w:pStyle w:val="ConsPlusTitle"/>
        <w:jc w:val="center"/>
      </w:pPr>
      <w:r>
        <w:t>О КОМИССИИ ПО КООРДИНАЦИИ РАБОТЫ</w:t>
      </w:r>
    </w:p>
    <w:p w:rsidR="00D17148" w:rsidRDefault="00D17148">
      <w:pPr>
        <w:pStyle w:val="ConsPlusTitle"/>
        <w:jc w:val="center"/>
      </w:pPr>
      <w:r>
        <w:t>ПО ПРОТИВОДЕЙСТВИЮ КОРРУПЦИИ В КУРСКОЙ ОБЛАСТИ</w:t>
      </w:r>
    </w:p>
    <w:p w:rsidR="00D17148" w:rsidRDefault="00D17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5" w:history="1">
              <w:r>
                <w:rPr>
                  <w:color w:val="0000FF"/>
                </w:rPr>
                <w:t>N 624-пг</w:t>
              </w:r>
            </w:hyperlink>
            <w:r>
              <w:rPr>
                <w:color w:val="392C69"/>
              </w:rPr>
              <w:t xml:space="preserve">, от 31.03.2016 </w:t>
            </w:r>
            <w:hyperlink r:id="rId6" w:history="1">
              <w:r>
                <w:rPr>
                  <w:color w:val="0000FF"/>
                </w:rPr>
                <w:t>N 83-пг</w:t>
              </w:r>
            </w:hyperlink>
            <w:r>
              <w:rPr>
                <w:color w:val="392C69"/>
              </w:rPr>
              <w:t xml:space="preserve">, от 21.04.2016 </w:t>
            </w:r>
            <w:hyperlink r:id="rId7" w:history="1">
              <w:r>
                <w:rPr>
                  <w:color w:val="0000FF"/>
                </w:rPr>
                <w:t>N 109-пг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16.09.2016 </w:t>
            </w:r>
            <w:hyperlink r:id="rId8" w:history="1">
              <w:r>
                <w:rPr>
                  <w:color w:val="0000FF"/>
                </w:rPr>
                <w:t>N 252-пг</w:t>
              </w:r>
            </w:hyperlink>
            <w:r>
              <w:rPr>
                <w:color w:val="392C69"/>
              </w:rPr>
              <w:t xml:space="preserve">, от 12.12.2016 </w:t>
            </w:r>
            <w:hyperlink r:id="rId9" w:history="1">
              <w:r>
                <w:rPr>
                  <w:color w:val="0000FF"/>
                </w:rPr>
                <w:t>N 350-пг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10" w:history="1">
              <w:r>
                <w:rPr>
                  <w:color w:val="0000FF"/>
                </w:rPr>
                <w:t>N 65-пг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27.02.2018 </w:t>
            </w:r>
            <w:hyperlink r:id="rId11" w:history="1">
              <w:r>
                <w:rPr>
                  <w:color w:val="0000FF"/>
                </w:rPr>
                <w:t>N 44-пг</w:t>
              </w:r>
            </w:hyperlink>
            <w:r>
              <w:rPr>
                <w:color w:val="392C69"/>
              </w:rPr>
              <w:t xml:space="preserve">, от 11.04.2018 </w:t>
            </w:r>
            <w:hyperlink r:id="rId12" w:history="1">
              <w:r>
                <w:rPr>
                  <w:color w:val="0000FF"/>
                </w:rPr>
                <w:t>N 121-пг</w:t>
              </w:r>
            </w:hyperlink>
            <w:r>
              <w:rPr>
                <w:color w:val="392C69"/>
              </w:rPr>
              <w:t xml:space="preserve">, от 19.10.2018 </w:t>
            </w:r>
            <w:hyperlink r:id="rId13" w:history="1">
              <w:r>
                <w:rPr>
                  <w:color w:val="0000FF"/>
                </w:rPr>
                <w:t>N 416-пг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19.12.2018 </w:t>
            </w:r>
            <w:hyperlink r:id="rId14" w:history="1">
              <w:r>
                <w:rPr>
                  <w:color w:val="0000FF"/>
                </w:rPr>
                <w:t>N 534-пг</w:t>
              </w:r>
            </w:hyperlink>
            <w:r>
              <w:rPr>
                <w:color w:val="392C69"/>
              </w:rPr>
              <w:t xml:space="preserve">, от 05.03.2019 </w:t>
            </w:r>
            <w:hyperlink r:id="rId15" w:history="1">
              <w:r>
                <w:rPr>
                  <w:color w:val="0000FF"/>
                </w:rPr>
                <w:t>N 84-пг</w:t>
              </w:r>
            </w:hyperlink>
            <w:r>
              <w:rPr>
                <w:color w:val="392C69"/>
              </w:rPr>
              <w:t xml:space="preserve">, от 30.05.2019 </w:t>
            </w:r>
            <w:hyperlink r:id="rId16" w:history="1">
              <w:r>
                <w:rPr>
                  <w:color w:val="0000FF"/>
                </w:rPr>
                <w:t>N 206-пг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17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 xml:space="preserve">, от 09.07.2019 </w:t>
            </w:r>
            <w:hyperlink r:id="rId18" w:history="1">
              <w:r>
                <w:rPr>
                  <w:color w:val="0000FF"/>
                </w:rPr>
                <w:t>N 276-пг</w:t>
              </w:r>
            </w:hyperlink>
            <w:r>
              <w:rPr>
                <w:color w:val="392C69"/>
              </w:rPr>
              <w:t xml:space="preserve">, от 20.09.2019 </w:t>
            </w:r>
            <w:hyperlink r:id="rId19" w:history="1">
              <w:r>
                <w:rPr>
                  <w:color w:val="0000FF"/>
                </w:rPr>
                <w:t>N 395-пг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25.11.2019 </w:t>
            </w:r>
            <w:hyperlink r:id="rId20" w:history="1">
              <w:r>
                <w:rPr>
                  <w:color w:val="0000FF"/>
                </w:rPr>
                <w:t>N 478-пг</w:t>
              </w:r>
            </w:hyperlink>
            <w:r>
              <w:rPr>
                <w:color w:val="392C69"/>
              </w:rPr>
              <w:t xml:space="preserve">, от 25.03.2020 </w:t>
            </w:r>
            <w:hyperlink r:id="rId21" w:history="1">
              <w:r>
                <w:rPr>
                  <w:color w:val="0000FF"/>
                </w:rPr>
                <w:t>N 110-пг</w:t>
              </w:r>
            </w:hyperlink>
            <w:r>
              <w:rPr>
                <w:color w:val="392C69"/>
              </w:rPr>
              <w:t xml:space="preserve">, от 21.05.2020 </w:t>
            </w:r>
            <w:hyperlink r:id="rId22" w:history="1">
              <w:r>
                <w:rPr>
                  <w:color w:val="0000FF"/>
                </w:rPr>
                <w:t>N 143-пг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29.06.2020 </w:t>
            </w:r>
            <w:hyperlink r:id="rId23" w:history="1">
              <w:r>
                <w:rPr>
                  <w:color w:val="0000FF"/>
                </w:rPr>
                <w:t>N 187-пг</w:t>
              </w:r>
            </w:hyperlink>
            <w:r>
              <w:rPr>
                <w:color w:val="392C69"/>
              </w:rPr>
              <w:t xml:space="preserve">, от 11.09.2020 </w:t>
            </w:r>
            <w:hyperlink r:id="rId24" w:history="1">
              <w:r>
                <w:rPr>
                  <w:color w:val="0000FF"/>
                </w:rPr>
                <w:t>N 273-пг</w:t>
              </w:r>
            </w:hyperlink>
            <w:r>
              <w:rPr>
                <w:color w:val="392C69"/>
              </w:rPr>
              <w:t xml:space="preserve">, от 26.11.2020 </w:t>
            </w:r>
            <w:hyperlink r:id="rId25" w:history="1">
              <w:r>
                <w:rPr>
                  <w:color w:val="0000FF"/>
                </w:rPr>
                <w:t>N 352-пг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23.12.2020 </w:t>
            </w:r>
            <w:hyperlink r:id="rId26" w:history="1">
              <w:r>
                <w:rPr>
                  <w:color w:val="0000FF"/>
                </w:rPr>
                <w:t>N 416-пг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 xml:space="preserve">В соответствии с </w:t>
      </w:r>
      <w:hyperlink r:id="rId2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 постановляю: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1. Образовать комиссию по координации работы по противодействию коррупции в Курской области и утвердить ее прилагаемый </w:t>
      </w:r>
      <w:hyperlink w:anchor="P40" w:history="1">
        <w:r>
          <w:rPr>
            <w:color w:val="0000FF"/>
          </w:rPr>
          <w:t>состав</w:t>
        </w:r>
      </w:hyperlink>
      <w:r>
        <w:t>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D17148" w:rsidRDefault="00D17148">
      <w:pPr>
        <w:pStyle w:val="ConsPlusNormal"/>
        <w:spacing w:before="220"/>
        <w:ind w:firstLine="540"/>
        <w:jc w:val="both"/>
      </w:pPr>
      <w:hyperlink w:anchor="P138" w:history="1">
        <w:r>
          <w:rPr>
            <w:color w:val="0000FF"/>
          </w:rPr>
          <w:t>Положение</w:t>
        </w:r>
      </w:hyperlink>
      <w:r>
        <w:t xml:space="preserve"> о комиссии по координации работы по противодействию коррупции в 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hyperlink w:anchor="P221" w:history="1">
        <w:r>
          <w:rPr>
            <w:color w:val="0000FF"/>
          </w:rPr>
          <w:t>Положение</w:t>
        </w:r>
      </w:hyperlink>
      <w:r>
        <w:t xml:space="preserve"> о порядке рассмотрения комиссией по координации работы по противодействию коррупции в Курской области вопросов, касающихся соблюдения требований к служебному (должностному) поведению лиц, замещающих государственные должности Курской области, и урегулирования конфликта интересов.</w:t>
      </w:r>
    </w:p>
    <w:p w:rsidR="00D17148" w:rsidRDefault="00D17148">
      <w:pPr>
        <w:pStyle w:val="ConsPlusNormal"/>
        <w:jc w:val="both"/>
      </w:pPr>
      <w:r>
        <w:t xml:space="preserve">(п. 2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30.12.2015 N 624-пг)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29" w:history="1">
        <w:r>
          <w:rPr>
            <w:color w:val="0000FF"/>
          </w:rPr>
          <w:t>пункт 3</w:t>
        </w:r>
      </w:hyperlink>
      <w:r>
        <w:t xml:space="preserve"> постановления Губернатора Курской области от 14.12.2009 N 401 "О проверке достоверности и полноты сведений, представляемых гражданами, претендующими на замещение государственных должностей Курской области в исполнительных органах государственной власти Курской области, и лицами, замещающими государственные должности Курской области в исполнительных органах государственной власти Курской области, и соблюдении ограничений лицами, замещающими государственные должности Курской области в исполнительных органах государственной власти Курской области".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jc w:val="right"/>
      </w:pPr>
      <w:r>
        <w:t>Губернатор</w:t>
      </w:r>
    </w:p>
    <w:p w:rsidR="00D17148" w:rsidRDefault="00D17148">
      <w:pPr>
        <w:pStyle w:val="ConsPlusNormal"/>
        <w:jc w:val="right"/>
      </w:pPr>
      <w:r>
        <w:t>Курской области</w:t>
      </w:r>
    </w:p>
    <w:p w:rsidR="00D17148" w:rsidRDefault="00D17148">
      <w:pPr>
        <w:pStyle w:val="ConsPlusNormal"/>
        <w:jc w:val="right"/>
      </w:pPr>
      <w:r>
        <w:t>А.Н.МИХАЙЛОВ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  <w:jc w:val="right"/>
        <w:outlineLvl w:val="0"/>
      </w:pPr>
      <w:r>
        <w:t>Утвержден</w:t>
      </w:r>
    </w:p>
    <w:p w:rsidR="00D17148" w:rsidRDefault="00D17148">
      <w:pPr>
        <w:pStyle w:val="ConsPlusNormal"/>
        <w:jc w:val="right"/>
      </w:pPr>
      <w:r>
        <w:t>постановлением</w:t>
      </w:r>
    </w:p>
    <w:p w:rsidR="00D17148" w:rsidRDefault="00D17148">
      <w:pPr>
        <w:pStyle w:val="ConsPlusNormal"/>
        <w:jc w:val="right"/>
      </w:pPr>
      <w:r>
        <w:t>Губернатора Курской области</w:t>
      </w:r>
    </w:p>
    <w:p w:rsidR="00D17148" w:rsidRDefault="00D17148">
      <w:pPr>
        <w:pStyle w:val="ConsPlusNormal"/>
        <w:jc w:val="right"/>
      </w:pPr>
      <w:r>
        <w:t>от 22 сентября 2015 г. N 428-пг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</w:pPr>
      <w:bookmarkStart w:id="0" w:name="P40"/>
      <w:bookmarkEnd w:id="0"/>
      <w:r>
        <w:t>СОСТАВ</w:t>
      </w:r>
    </w:p>
    <w:p w:rsidR="00D17148" w:rsidRDefault="00D17148">
      <w:pPr>
        <w:pStyle w:val="ConsPlusTitle"/>
        <w:jc w:val="center"/>
      </w:pPr>
      <w:r>
        <w:t>КОМИССИИ ПО КООРДИНАЦИИ РАБОТЫ</w:t>
      </w:r>
    </w:p>
    <w:p w:rsidR="00D17148" w:rsidRDefault="00D17148">
      <w:pPr>
        <w:pStyle w:val="ConsPlusTitle"/>
        <w:jc w:val="center"/>
      </w:pPr>
      <w:r>
        <w:t>ПО ПРОТИВОДЕЙСТВИЮ КОРРУПЦИИ В КУРСКОЙ ОБЛАСТИ</w:t>
      </w:r>
    </w:p>
    <w:p w:rsidR="00D17148" w:rsidRDefault="00D17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30" w:history="1">
              <w:r>
                <w:rPr>
                  <w:color w:val="0000FF"/>
                </w:rPr>
                <w:t>N 624-пг</w:t>
              </w:r>
            </w:hyperlink>
            <w:r>
              <w:rPr>
                <w:color w:val="392C69"/>
              </w:rPr>
              <w:t xml:space="preserve">, от 31.03.2016 </w:t>
            </w:r>
            <w:hyperlink r:id="rId31" w:history="1">
              <w:r>
                <w:rPr>
                  <w:color w:val="0000FF"/>
                </w:rPr>
                <w:t>N 83-пг</w:t>
              </w:r>
            </w:hyperlink>
            <w:r>
              <w:rPr>
                <w:color w:val="392C69"/>
              </w:rPr>
              <w:t xml:space="preserve">, от 21.04.2016 </w:t>
            </w:r>
            <w:hyperlink r:id="rId32" w:history="1">
              <w:r>
                <w:rPr>
                  <w:color w:val="0000FF"/>
                </w:rPr>
                <w:t>N 109-пг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16.09.2016 </w:t>
            </w:r>
            <w:hyperlink r:id="rId33" w:history="1">
              <w:r>
                <w:rPr>
                  <w:color w:val="0000FF"/>
                </w:rPr>
                <w:t>N 252-пг</w:t>
              </w:r>
            </w:hyperlink>
            <w:r>
              <w:rPr>
                <w:color w:val="392C69"/>
              </w:rPr>
              <w:t xml:space="preserve">, от 12.12.2016 </w:t>
            </w:r>
            <w:hyperlink r:id="rId34" w:history="1">
              <w:r>
                <w:rPr>
                  <w:color w:val="0000FF"/>
                </w:rPr>
                <w:t>N 350-пг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35" w:history="1">
              <w:r>
                <w:rPr>
                  <w:color w:val="0000FF"/>
                </w:rPr>
                <w:t>N 65-пг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27.02.2018 </w:t>
            </w:r>
            <w:hyperlink r:id="rId36" w:history="1">
              <w:r>
                <w:rPr>
                  <w:color w:val="0000FF"/>
                </w:rPr>
                <w:t>N 44-пг</w:t>
              </w:r>
            </w:hyperlink>
            <w:r>
              <w:rPr>
                <w:color w:val="392C69"/>
              </w:rPr>
              <w:t xml:space="preserve">, от 11.04.2018 </w:t>
            </w:r>
            <w:hyperlink r:id="rId37" w:history="1">
              <w:r>
                <w:rPr>
                  <w:color w:val="0000FF"/>
                </w:rPr>
                <w:t>N 121-пг</w:t>
              </w:r>
            </w:hyperlink>
            <w:r>
              <w:rPr>
                <w:color w:val="392C69"/>
              </w:rPr>
              <w:t xml:space="preserve">, от 19.10.2018 </w:t>
            </w:r>
            <w:hyperlink r:id="rId38" w:history="1">
              <w:r>
                <w:rPr>
                  <w:color w:val="0000FF"/>
                </w:rPr>
                <w:t>N 416-пг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19.12.2018 </w:t>
            </w:r>
            <w:hyperlink r:id="rId39" w:history="1">
              <w:r>
                <w:rPr>
                  <w:color w:val="0000FF"/>
                </w:rPr>
                <w:t>N 534-пг</w:t>
              </w:r>
            </w:hyperlink>
            <w:r>
              <w:rPr>
                <w:color w:val="392C69"/>
              </w:rPr>
              <w:t xml:space="preserve">, от 05.03.2019 </w:t>
            </w:r>
            <w:hyperlink r:id="rId40" w:history="1">
              <w:r>
                <w:rPr>
                  <w:color w:val="0000FF"/>
                </w:rPr>
                <w:t>N 84-пг</w:t>
              </w:r>
            </w:hyperlink>
            <w:r>
              <w:rPr>
                <w:color w:val="392C69"/>
              </w:rPr>
              <w:t xml:space="preserve">, от 30.05.2019 </w:t>
            </w:r>
            <w:hyperlink r:id="rId41" w:history="1">
              <w:r>
                <w:rPr>
                  <w:color w:val="0000FF"/>
                </w:rPr>
                <w:t>N 206-пг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13.06.2019 </w:t>
            </w:r>
            <w:hyperlink r:id="rId42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 xml:space="preserve">, от 09.07.2019 </w:t>
            </w:r>
            <w:hyperlink r:id="rId43" w:history="1">
              <w:r>
                <w:rPr>
                  <w:color w:val="0000FF"/>
                </w:rPr>
                <w:t>N 276-пг</w:t>
              </w:r>
            </w:hyperlink>
            <w:r>
              <w:rPr>
                <w:color w:val="392C69"/>
              </w:rPr>
              <w:t xml:space="preserve">, от 20.09.2019 </w:t>
            </w:r>
            <w:hyperlink r:id="rId44" w:history="1">
              <w:r>
                <w:rPr>
                  <w:color w:val="0000FF"/>
                </w:rPr>
                <w:t>N 395-пг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25.11.2019 </w:t>
            </w:r>
            <w:hyperlink r:id="rId45" w:history="1">
              <w:r>
                <w:rPr>
                  <w:color w:val="0000FF"/>
                </w:rPr>
                <w:t>N 478-пг</w:t>
              </w:r>
            </w:hyperlink>
            <w:r>
              <w:rPr>
                <w:color w:val="392C69"/>
              </w:rPr>
              <w:t xml:space="preserve">, от 25.03.2020 </w:t>
            </w:r>
            <w:hyperlink r:id="rId46" w:history="1">
              <w:r>
                <w:rPr>
                  <w:color w:val="0000FF"/>
                </w:rPr>
                <w:t>N 110-пг</w:t>
              </w:r>
            </w:hyperlink>
            <w:r>
              <w:rPr>
                <w:color w:val="392C69"/>
              </w:rPr>
              <w:t xml:space="preserve">, от 21.05.2020 </w:t>
            </w:r>
            <w:hyperlink r:id="rId47" w:history="1">
              <w:r>
                <w:rPr>
                  <w:color w:val="0000FF"/>
                </w:rPr>
                <w:t>N 143-пг</w:t>
              </w:r>
            </w:hyperlink>
            <w:r>
              <w:rPr>
                <w:color w:val="392C69"/>
              </w:rPr>
              <w:t>,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29.06.2020 </w:t>
            </w:r>
            <w:hyperlink r:id="rId48" w:history="1">
              <w:r>
                <w:rPr>
                  <w:color w:val="0000FF"/>
                </w:rPr>
                <w:t>N 187-пг</w:t>
              </w:r>
            </w:hyperlink>
            <w:r>
              <w:rPr>
                <w:color w:val="392C69"/>
              </w:rPr>
              <w:t xml:space="preserve">, от 11.09.2020 </w:t>
            </w:r>
            <w:hyperlink r:id="rId49" w:history="1">
              <w:r>
                <w:rPr>
                  <w:color w:val="0000FF"/>
                </w:rPr>
                <w:t>N 273-пг</w:t>
              </w:r>
            </w:hyperlink>
            <w:r>
              <w:rPr>
                <w:color w:val="392C69"/>
              </w:rPr>
              <w:t xml:space="preserve">, от 23.12.2020 </w:t>
            </w:r>
            <w:hyperlink r:id="rId50" w:history="1">
              <w:r>
                <w:rPr>
                  <w:color w:val="0000FF"/>
                </w:rPr>
                <w:t>N 416-пг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148" w:rsidRDefault="00D17148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6066"/>
      </w:tblGrid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</w:pPr>
            <w:r>
              <w:t>Старовойт</w:t>
            </w:r>
          </w:p>
          <w:p w:rsidR="00D17148" w:rsidRDefault="00D17148">
            <w:pPr>
              <w:pStyle w:val="ConsPlusNormal"/>
            </w:pPr>
            <w:r>
              <w:t>Роман Владимирович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Губернатор Курской области (председатель комиссии)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Набоко</w:t>
            </w:r>
          </w:p>
          <w:p w:rsidR="00D17148" w:rsidRDefault="00D17148">
            <w:pPr>
              <w:pStyle w:val="ConsPlusNormal"/>
              <w:jc w:val="both"/>
            </w:pPr>
            <w:r>
              <w:t>Станислав Юрьевич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первый заместитель Губернатора Курской области (заместитель председателя комиссии)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Князев</w:t>
            </w:r>
          </w:p>
          <w:p w:rsidR="00D17148" w:rsidRDefault="00D17148">
            <w:pPr>
              <w:pStyle w:val="ConsPlusNormal"/>
              <w:jc w:val="both"/>
            </w:pPr>
            <w:r>
              <w:t>Юрий Петрович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заместитель Губернатора Курской области (заместитель председателя комиссии)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Ишунин</w:t>
            </w:r>
          </w:p>
          <w:p w:rsidR="00D17148" w:rsidRDefault="00D17148">
            <w:pPr>
              <w:pStyle w:val="ConsPlusNormal"/>
              <w:jc w:val="both"/>
            </w:pPr>
            <w:r>
              <w:t>Андрей Геннадьевич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комитета Администрации Курской области по профилактике коррупционных и иных правонарушений (секретарь комиссии)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Белогуров</w:t>
            </w:r>
          </w:p>
          <w:p w:rsidR="00D17148" w:rsidRDefault="00D17148">
            <w:pPr>
              <w:pStyle w:val="ConsPlusNormal"/>
              <w:jc w:val="both"/>
            </w:pPr>
            <w:r>
              <w:t>Андрей Валентинович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главный федеральный инспектор по Курской области аппарата полномочного представителя Президента Российской Федерации в Центральном федеральном округе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Белостоцкий</w:t>
            </w:r>
          </w:p>
          <w:p w:rsidR="00D17148" w:rsidRDefault="00D17148">
            <w:pPr>
              <w:pStyle w:val="ConsPlusNormal"/>
              <w:jc w:val="both"/>
            </w:pPr>
            <w:r>
              <w:t>Андрей Викторович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заместитель Губернатора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Браткеев</w:t>
            </w:r>
          </w:p>
          <w:p w:rsidR="00D17148" w:rsidRDefault="00D17148">
            <w:pPr>
              <w:pStyle w:val="ConsPlusNormal"/>
              <w:jc w:val="both"/>
            </w:pPr>
            <w:r>
              <w:t>Владимир Михайлович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исполнительный директор Ассоциации "Совет муниципальных образований Курской области"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Ворошилова</w:t>
            </w:r>
          </w:p>
          <w:p w:rsidR="00D17148" w:rsidRDefault="00D17148">
            <w:pPr>
              <w:pStyle w:val="ConsPlusNormal"/>
              <w:jc w:val="both"/>
            </w:pPr>
            <w:r>
              <w:t>Ольга Леонидовна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ректор государственного образовательного автономного учреждения высшего образования Курской области "Курская академия государственной и муниципальной службы", кандидата педагогических наук, доцента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Емельянова</w:t>
            </w:r>
          </w:p>
          <w:p w:rsidR="00D17148" w:rsidRDefault="00D17148">
            <w:pPr>
              <w:pStyle w:val="ConsPlusNormal"/>
              <w:jc w:val="both"/>
            </w:pPr>
            <w:r>
              <w:t>Ирина Николаевна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руководитель Управления Федеральной налоговой службы по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lastRenderedPageBreak/>
              <w:t>Жеребилов</w:t>
            </w:r>
          </w:p>
          <w:p w:rsidR="00D17148" w:rsidRDefault="00D17148">
            <w:pPr>
              <w:pStyle w:val="ConsPlusNormal"/>
              <w:jc w:val="both"/>
            </w:pPr>
            <w:r>
              <w:t>Николай Иванович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Курской областной Думы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Карамышев</w:t>
            </w:r>
          </w:p>
          <w:p w:rsidR="00D17148" w:rsidRDefault="00D17148">
            <w:pPr>
              <w:pStyle w:val="ConsPlusNormal"/>
              <w:jc w:val="both"/>
            </w:pPr>
            <w:r>
              <w:t>Виктора Николаевича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Глава города Курска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Косарев</w:t>
            </w:r>
          </w:p>
          <w:p w:rsidR="00D17148" w:rsidRDefault="00D17148">
            <w:pPr>
              <w:pStyle w:val="ConsPlusNormal"/>
              <w:jc w:val="both"/>
            </w:pPr>
            <w:r>
              <w:t>Виктор Анатольевич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начальник Управления Министерства внутренних дел России по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Куцак</w:t>
            </w:r>
          </w:p>
          <w:p w:rsidR="00D17148" w:rsidRDefault="00D17148">
            <w:pPr>
              <w:pStyle w:val="ConsPlusNormal"/>
              <w:jc w:val="both"/>
            </w:pPr>
            <w:r>
              <w:t>Игорь Вячеславович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комитета по управлению имуществом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Лазарев</w:t>
            </w:r>
          </w:p>
          <w:p w:rsidR="00D17148" w:rsidRDefault="00D17148">
            <w:pPr>
              <w:pStyle w:val="ConsPlusNormal"/>
              <w:jc w:val="both"/>
            </w:pPr>
            <w:r>
              <w:t>Алексей Иванович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Общественной палаты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Лузан</w:t>
            </w:r>
          </w:p>
          <w:p w:rsidR="00D17148" w:rsidRDefault="00D17148">
            <w:pPr>
              <w:pStyle w:val="ConsPlusNormal"/>
              <w:jc w:val="both"/>
            </w:pPr>
            <w:r>
              <w:t>Ирина Петровна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начальник Управления Министерства юстиции Российской Федерации по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Мальцев</w:t>
            </w:r>
          </w:p>
          <w:p w:rsidR="00D17148" w:rsidRDefault="00D17148">
            <w:pPr>
              <w:pStyle w:val="ConsPlusNormal"/>
              <w:jc w:val="both"/>
            </w:pPr>
            <w:r>
              <w:t>Сергей Яковлевич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заместитель руководителя Администрации Губернатора Курской области - председатель комитета государственной службы и кадров Администрации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Михайлов</w:t>
            </w:r>
          </w:p>
          <w:p w:rsidR="00D17148" w:rsidRDefault="00D17148">
            <w:pPr>
              <w:pStyle w:val="ConsPlusNormal"/>
              <w:jc w:val="both"/>
            </w:pPr>
            <w:r>
              <w:t>Денис Владимирович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комитета информации и печати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Назин</w:t>
            </w:r>
          </w:p>
          <w:p w:rsidR="00D17148" w:rsidRDefault="00D17148">
            <w:pPr>
              <w:pStyle w:val="ConsPlusNormal"/>
              <w:jc w:val="both"/>
            </w:pPr>
            <w:r>
              <w:t>Алексей Васильевич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руководитель следственного управления Следственного комитета Российской Федерации по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Окорокова</w:t>
            </w:r>
          </w:p>
          <w:p w:rsidR="00D17148" w:rsidRDefault="00D17148">
            <w:pPr>
              <w:pStyle w:val="ConsPlusNormal"/>
              <w:jc w:val="both"/>
            </w:pPr>
            <w:r>
              <w:t>Галина Павловна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ректор ЧОУ ВПО "Курский институт менеджмента, экономики и бизнеса", член Совета при Президенте Российской Федерации по противодействию коррупции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Пархоменко</w:t>
            </w:r>
          </w:p>
          <w:p w:rsidR="00D17148" w:rsidRDefault="00D17148">
            <w:pPr>
              <w:pStyle w:val="ConsPlusNormal"/>
              <w:jc w:val="both"/>
            </w:pPr>
            <w:r>
              <w:t>Наталья Александровна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комитета образования и науки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Пресняков</w:t>
            </w:r>
          </w:p>
          <w:p w:rsidR="00D17148" w:rsidRDefault="00D17148">
            <w:pPr>
              <w:pStyle w:val="ConsPlusNormal"/>
              <w:jc w:val="both"/>
            </w:pPr>
            <w:r>
              <w:t>Дмитрий Валерьевич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начальник Управления Федеральной службы безопасности Российской Федерации по Курской области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Суходольская</w:t>
            </w:r>
          </w:p>
          <w:p w:rsidR="00D17148" w:rsidRDefault="00D17148">
            <w:pPr>
              <w:pStyle w:val="ConsPlusNormal"/>
              <w:jc w:val="both"/>
            </w:pPr>
            <w:r>
              <w:t>Наталья Евгеньевна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председатель правового комитета Администрации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Французов</w:t>
            </w:r>
          </w:p>
          <w:p w:rsidR="00D17148" w:rsidRDefault="00D17148">
            <w:pPr>
              <w:pStyle w:val="ConsPlusNormal"/>
              <w:jc w:val="both"/>
            </w:pPr>
            <w:r>
              <w:t>Денис Евгеньевич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Президент Союза "Курская торгово-промышленная палата" (по согласованию)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Чуркин</w:t>
            </w:r>
          </w:p>
          <w:p w:rsidR="00D17148" w:rsidRDefault="00D17148">
            <w:pPr>
              <w:pStyle w:val="ConsPlusNormal"/>
              <w:jc w:val="both"/>
            </w:pPr>
            <w:r>
              <w:t>Александр Владимирович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заместителя Губернатора Курской области</w:t>
            </w:r>
          </w:p>
        </w:tc>
      </w:tr>
      <w:tr w:rsidR="00D17148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Шматков</w:t>
            </w:r>
          </w:p>
          <w:p w:rsidR="00D17148" w:rsidRDefault="00D17148">
            <w:pPr>
              <w:pStyle w:val="ConsPlusNormal"/>
              <w:jc w:val="both"/>
            </w:pPr>
            <w:r>
              <w:t>Александр Дмитриевич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D17148" w:rsidRDefault="00D17148">
            <w:pPr>
              <w:pStyle w:val="ConsPlusNormal"/>
              <w:jc w:val="both"/>
            </w:pPr>
            <w:r>
              <w:t>- руководитель Администрации Губернатора Курской области</w:t>
            </w:r>
          </w:p>
        </w:tc>
      </w:tr>
    </w:tbl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  <w:jc w:val="right"/>
        <w:outlineLvl w:val="0"/>
      </w:pPr>
      <w:r>
        <w:t>Утверждено</w:t>
      </w:r>
    </w:p>
    <w:p w:rsidR="00D17148" w:rsidRDefault="00D17148">
      <w:pPr>
        <w:pStyle w:val="ConsPlusNormal"/>
        <w:jc w:val="right"/>
      </w:pPr>
      <w:r>
        <w:t>постановлением</w:t>
      </w:r>
    </w:p>
    <w:p w:rsidR="00D17148" w:rsidRDefault="00D17148">
      <w:pPr>
        <w:pStyle w:val="ConsPlusNormal"/>
        <w:jc w:val="right"/>
      </w:pPr>
      <w:r>
        <w:lastRenderedPageBreak/>
        <w:t>Губернатора Курской области</w:t>
      </w:r>
    </w:p>
    <w:p w:rsidR="00D17148" w:rsidRDefault="00D17148">
      <w:pPr>
        <w:pStyle w:val="ConsPlusNormal"/>
        <w:jc w:val="right"/>
      </w:pPr>
      <w:r>
        <w:t>от 22 сентября 2015 г. N 428-пг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</w:pPr>
      <w:bookmarkStart w:id="1" w:name="P138"/>
      <w:bookmarkEnd w:id="1"/>
      <w:r>
        <w:t>ПОЛОЖЕНИЕ</w:t>
      </w:r>
    </w:p>
    <w:p w:rsidR="00D17148" w:rsidRDefault="00D17148">
      <w:pPr>
        <w:pStyle w:val="ConsPlusTitle"/>
        <w:jc w:val="center"/>
      </w:pPr>
      <w:r>
        <w:t>О КОМИССИИ ПО КООРДИНАЦИИ РАБОТЫ</w:t>
      </w:r>
    </w:p>
    <w:p w:rsidR="00D17148" w:rsidRDefault="00D17148">
      <w:pPr>
        <w:pStyle w:val="ConsPlusTitle"/>
        <w:jc w:val="center"/>
      </w:pPr>
      <w:r>
        <w:t>ПО ПРОТИВОДЕЙСТВИЮ КОРРУПЦИИ В КУРСКОЙ ОБЛАСТИ</w:t>
      </w:r>
    </w:p>
    <w:p w:rsidR="00D17148" w:rsidRDefault="00D17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30.12.2015 </w:t>
            </w:r>
            <w:hyperlink r:id="rId51" w:history="1">
              <w:r>
                <w:rPr>
                  <w:color w:val="0000FF"/>
                </w:rPr>
                <w:t>N 624-пг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52" w:history="1">
              <w:r>
                <w:rPr>
                  <w:color w:val="0000FF"/>
                </w:rPr>
                <w:t>N 65-пг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  <w:outlineLvl w:val="1"/>
      </w:pPr>
      <w:r>
        <w:t>I. Общие положения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>1. Комиссия по координации работы по противодействию коррупции в Курской области (далее - комиссия) является постоянно действующим координационным органом при Губернаторе Курской области.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53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54" w:history="1">
        <w:r>
          <w:rPr>
            <w:color w:val="0000FF"/>
          </w:rPr>
          <w:t>Уставом</w:t>
        </w:r>
      </w:hyperlink>
      <w:r>
        <w:t xml:space="preserve"> Курской области, законами Курской области, нормативными правовыми актами Курской области и настоящим Положением.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3. Комиссия осуществляет свою деятельность во взаимодействии с Управлением Президента Российской Федерации по вопросам противодействия коррупции, с территориальными органами федеральных органов исполнительной власти, органами исполнительной власти области и местного самоуправления, заинтересованными организациями и общественными объединениями.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Курской области, для которых федеральными законами не предусмотрено иное, и рассматривает соответствующие вопросы в порядке, утвержденном постановлением Губернатора Курской области от 22.09.2015 N 428-пг "О комиссии по координации работы по противодействию коррупции в Курской области".</w:t>
      </w:r>
    </w:p>
    <w:p w:rsidR="00D17148" w:rsidRDefault="00D17148">
      <w:pPr>
        <w:pStyle w:val="ConsPlusNormal"/>
        <w:jc w:val="both"/>
      </w:pPr>
      <w:r>
        <w:t xml:space="preserve">(п. 4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30.12.2015 N 624-пг)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  <w:outlineLvl w:val="1"/>
      </w:pPr>
      <w:r>
        <w:t>II. Основные задачи комиссии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>5. Основными задачами комиссии являются: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обеспечение исполнения решений Совета при Президенте Российской Федерации по противодействию коррупции и его президиума;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подготовка предложений о реализации государственной политики в области противодействия коррупции Губернатору 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обеспечение координации деятельности Администрации Курской области, органов исполнительной власти Курской области и органов местного самоуправления по реализации государственной политики в области противодействия коррупции;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г) обеспечение согласованных действий органов исполнительной власти Курской области и органов местного самоуправления, а также их взаимодействия с территориальными органами федеральных государственных органов при реализации мер по противодействию коррупции в </w:t>
      </w:r>
      <w:r>
        <w:lastRenderedPageBreak/>
        <w:t>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д) обеспечение взаимодействия органов исполнительной власти Курской области и органов местного самоуправления с гражданами, институтами гражданского общества, средствами массовой информации, научными организациями по вопросам противодействия коррупции в 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е) информирование общественности о проводимой органами исполнительной власти Курской области и органами местного самоуправления работе по противодействию коррупции.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  <w:outlineLvl w:val="1"/>
      </w:pPr>
      <w:r>
        <w:t>III. Полномочия комиссии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>6. Комиссия в целях выполнения возложенных на нее задач осуществляет следующие полномочия: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подготавливает предложения по совершенствованию законодательства Российской Федерации о противодействии коррупции Губернатору 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разрабатывает меры по противодействию коррупции, а также по устранению причин и условий, порождающих коррупцию;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г) организует: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подготовку проектов нормативных правовых актов Курской области по вопросам противодействия коррупции;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разработку региональной антикоррупционной программы и разработку антикоррупционных программ органов исполнительной власти Курской области (планов мероприятий по противодействию коррупции), а также контроль за их реализацией, в том числе путем мониторинга эффективности реализации мер по противодействию коррупции, предусмотренных этими программами;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д) рассматривает вопросы, касающиеся соблюдения лицами, замещающими государственные должности Курской области, для которых федеральными законами не предусмотрено иное, запретов, ограничений и требований, установленных в целях противодействия коррупции;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е)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ж) оказывает содействие развитию общественного контроля за реализацией региональной антикоррупционной программы, антикоррупционных программ органов исполнительной власти Курской области (планов мероприятий по противодействию коррупции);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з) осуществляет подготовку ежегодного доклада о деятельности в области противодействия коррупции, обеспечивает его размещение на официальных сайтах Губернатора Курской области и Администрации Курской области в информационно-телекоммуникационной сети "Интернет", опубликование в средствах массовой информации и направление в федеральные государственные органы (по их запросам).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  <w:outlineLvl w:val="1"/>
      </w:pPr>
      <w:r>
        <w:lastRenderedPageBreak/>
        <w:t>IV. Порядок формирования комиссии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>7. Положение о комиссии и персональный состав комиссии утверждаются Губернатором Курской области.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8. Комиссия формируется в составе председателя комиссии, его заместителей, секретаря и членов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9. Председателем комиссии по должности является Губернатор Курской области или лицо, временно исполняющее его обязанности.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10. В состав комиссии могут входить руководители органов исполнительной власти Курской области, органов местного самоуправления, представители аппарата полномочного представителя Президента Российской Федерации в Центральном федеральном округе, руководители территориальных органов федеральных государственных органов, руководитель Общественной палаты Курской области,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11. Передача полномочий члена комиссии другому лицу не допускается.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12. Участие в работе комиссии осуществляется на общественных началах.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13. На заседания комиссии могут быть приглашены представители федеральных государственных органов, государственных органов Курской области, органов местного самоуправления, организаций и средств массовой информации.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  <w:outlineLvl w:val="1"/>
      </w:pPr>
      <w:r>
        <w:t>V. Организация деятельности комиссии и порядок ее работы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>15. Работа комиссии осуществляется на плановой основе и в соответствии с регламентом, который утверждается комиссией.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16. Заседания комиссии ведет председатель комиссии или по его поручению заместитель председателя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17. Заседания комиссии проводятся, как правило,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18.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19. Решения комиссии оформляются протоколом.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20. Для реализации решений комиссии могут издаваться нормативные правовые акты или распорядительные акты Губернатора Курской области, а также даваться поручения Губернатора Курской области.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lastRenderedPageBreak/>
        <w:t>21. По решению комиссии из числа членов комиссии или уполномоченных ими представителей, а также из числа представителей органов исполнительной власти Курской области, органов местного самоуправления, представителей общественных организаций и экспертов могут создаваться рабочие группы по отдельным вопросам.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22. Председатель комиссии: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осуществляет общее руководство деятельностью комиссии;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утверждает план работы комиссии (ежегодный план);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утверждает повестку дня очередного заседания комиссии;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г) дает поручения в рамках своих полномочий членам комиссии;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д) представляет комиссию в отношениях с федеральными государственными органами, государственными органами Курской области, организациями и гражданами по вопросам, относящимся к компетенции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23. Обеспечение деятельности комиссии, подготовку материалов к заседаниям комиссии и контроль за исполнением принятых ею решений осуществляет комитет Администрации Курской области по профилактике коррупционных и иных правонарушений.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22.02.2017 N 65-пг)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24. Секретарь комиссии: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оформляет протоколы заседаний комиссии;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г) организует выполнение поручений председателя комиссии, данных по результатам заседаний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25.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  <w:jc w:val="right"/>
        <w:outlineLvl w:val="0"/>
      </w:pPr>
      <w:r>
        <w:t>Утверждено</w:t>
      </w:r>
    </w:p>
    <w:p w:rsidR="00D17148" w:rsidRDefault="00D17148">
      <w:pPr>
        <w:pStyle w:val="ConsPlusNormal"/>
        <w:jc w:val="right"/>
      </w:pPr>
      <w:r>
        <w:t>постановлением</w:t>
      </w:r>
    </w:p>
    <w:p w:rsidR="00D17148" w:rsidRDefault="00D17148">
      <w:pPr>
        <w:pStyle w:val="ConsPlusNormal"/>
        <w:jc w:val="right"/>
      </w:pPr>
      <w:r>
        <w:t>Губернатора Курской области</w:t>
      </w:r>
    </w:p>
    <w:p w:rsidR="00D17148" w:rsidRDefault="00D17148">
      <w:pPr>
        <w:pStyle w:val="ConsPlusNormal"/>
        <w:jc w:val="right"/>
      </w:pPr>
      <w:r>
        <w:t>от 22 сентября 2015 г. N 428-пг</w:t>
      </w:r>
    </w:p>
    <w:p w:rsidR="00D17148" w:rsidRDefault="00D17148">
      <w:pPr>
        <w:pStyle w:val="ConsPlusNormal"/>
      </w:pPr>
    </w:p>
    <w:p w:rsidR="00D17148" w:rsidRDefault="00D17148">
      <w:pPr>
        <w:pStyle w:val="ConsPlusTitle"/>
        <w:jc w:val="center"/>
      </w:pPr>
      <w:bookmarkStart w:id="2" w:name="P221"/>
      <w:bookmarkEnd w:id="2"/>
      <w:r>
        <w:t>ПОЛОЖЕНИЕ</w:t>
      </w:r>
    </w:p>
    <w:p w:rsidR="00D17148" w:rsidRDefault="00D17148">
      <w:pPr>
        <w:pStyle w:val="ConsPlusTitle"/>
        <w:jc w:val="center"/>
      </w:pPr>
      <w:r>
        <w:t>О ПОРЯДКЕ РАССМОТРЕНИЯ КОМИССИЕЙ ПО КООРДИНАЦИИ РАБОТЫ</w:t>
      </w:r>
    </w:p>
    <w:p w:rsidR="00D17148" w:rsidRDefault="00D17148">
      <w:pPr>
        <w:pStyle w:val="ConsPlusTitle"/>
        <w:jc w:val="center"/>
      </w:pPr>
      <w:r>
        <w:t>ПО ПРОТИВОДЕЙСТВИЮ КОРРУПЦИИ В КУРСКОЙ ОБЛАСТИ ВОПРОСОВ,</w:t>
      </w:r>
    </w:p>
    <w:p w:rsidR="00D17148" w:rsidRDefault="00D17148">
      <w:pPr>
        <w:pStyle w:val="ConsPlusTitle"/>
        <w:jc w:val="center"/>
      </w:pPr>
      <w:r>
        <w:t>КАСАЮЩИХСЯ СОБЛЮДЕНИЯ ТРЕБОВАНИЙ К СЛУЖЕБНОМУ (ДОЛЖНОСТНОМУ)</w:t>
      </w:r>
    </w:p>
    <w:p w:rsidR="00D17148" w:rsidRDefault="00D17148">
      <w:pPr>
        <w:pStyle w:val="ConsPlusTitle"/>
        <w:jc w:val="center"/>
      </w:pPr>
      <w:r>
        <w:t>ПОВЕДЕНИЮ ЛИЦ, ЗАМЕЩАЮЩИХ ГОСУДАРСТВЕННЫЕ ДОЛЖНОСТИ</w:t>
      </w:r>
    </w:p>
    <w:p w:rsidR="00D17148" w:rsidRDefault="00D17148">
      <w:pPr>
        <w:pStyle w:val="ConsPlusTitle"/>
        <w:jc w:val="center"/>
      </w:pPr>
      <w:r>
        <w:lastRenderedPageBreak/>
        <w:t>КУРСКОЙ ОБЛАСТИ, И УРЕГУЛИРОВАНИЯ КОНФЛИКТА ИНТЕРЕСОВ</w:t>
      </w:r>
    </w:p>
    <w:p w:rsidR="00D17148" w:rsidRDefault="00D171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171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7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от 30.12.2015 N 624-пг;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>в ред. постановлений Губернатора Курской области</w:t>
            </w:r>
          </w:p>
          <w:p w:rsidR="00D17148" w:rsidRDefault="00D171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21.04.2016 </w:t>
            </w:r>
            <w:hyperlink r:id="rId58" w:history="1">
              <w:r>
                <w:rPr>
                  <w:color w:val="0000FF"/>
                </w:rPr>
                <w:t>N 109-пг</w:t>
              </w:r>
            </w:hyperlink>
            <w:r>
              <w:rPr>
                <w:color w:val="392C69"/>
              </w:rPr>
              <w:t xml:space="preserve">, от 22.02.2017 </w:t>
            </w:r>
            <w:hyperlink r:id="rId59" w:history="1">
              <w:r>
                <w:rPr>
                  <w:color w:val="0000FF"/>
                </w:rPr>
                <w:t>N 65-пг</w:t>
              </w:r>
            </w:hyperlink>
            <w:r>
              <w:rPr>
                <w:color w:val="392C69"/>
              </w:rPr>
              <w:t xml:space="preserve">, от 27.02.2018 </w:t>
            </w:r>
            <w:hyperlink r:id="rId60" w:history="1">
              <w:r>
                <w:rPr>
                  <w:color w:val="0000FF"/>
                </w:rPr>
                <w:t>N 44-пг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7148" w:rsidRDefault="00D17148">
      <w:pPr>
        <w:pStyle w:val="ConsPlusNormal"/>
      </w:pPr>
    </w:p>
    <w:p w:rsidR="00D17148" w:rsidRDefault="00D17148">
      <w:pPr>
        <w:pStyle w:val="ConsPlusNormal"/>
        <w:ind w:firstLine="540"/>
        <w:jc w:val="both"/>
      </w:pPr>
      <w:r>
        <w:t xml:space="preserve">1. Настоящее Положение разработано в соответствии с Федеральным </w:t>
      </w:r>
      <w:hyperlink r:id="rId61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6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 и определяет порядок рассмотрения комиссией по координации работы по противодействию коррупции в Курской области (далее - Комиссия) вопросов, касающихся соблюдения запретов, ограничений и требований, установленных законодательством в целях противодействия коррупции в отношении лиц, замещающих государственные должности Курской области, для которых федеральными законами не предусмотрено иное (далее - лицо, замещающее государственную должность).</w:t>
      </w:r>
    </w:p>
    <w:p w:rsidR="00D17148" w:rsidRDefault="00D17148">
      <w:pPr>
        <w:pStyle w:val="ConsPlusNormal"/>
        <w:jc w:val="both"/>
      </w:pPr>
      <w:r>
        <w:t xml:space="preserve">(п. 1 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3" w:name="P235"/>
      <w:bookmarkEnd w:id="3"/>
      <w:r>
        <w:t>2. Основаниями для проведения заседания Комиссии являются: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4" w:name="P236"/>
      <w:bookmarkEnd w:id="4"/>
      <w:r>
        <w:t>а) решение председателя Комиссии, принятое на основании: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материалов проверки достоверности и полноты сведений, представляемых лицами, замещающими государственные должности, и соблюдения ими установленных ограничений, проведенной в соответствии с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14.12.2009 N 401 "О проверке достоверности и полноты сведений, представляемых гражданами, претендующими на замещение государственных должностей Курской области в исполнительных органах государственной власти Курской области, и лицами, замещающими государственные должности Курской области в исполнительных органах государственной власти Курской области, и соблюдении ограничений лицами, замещающими государственные должности Курской области в исполнительных органах государственной власти Курской области" и принятыми в соответствии с федеральным законодательством и законодательством Курской области нормативными правовыми актами иных государственных органов Курской области;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иных материалов о нарушении лицом, замещающим государственную должность, требований к служебному (должностному) поведению, поступивших в Комиссию;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5" w:name="P239"/>
      <w:bookmarkEnd w:id="5"/>
      <w:r>
        <w:t>б) поступившее в комитет Администрации Курской области по профилактике коррупционных и иных правонарушений или соответствующее подразделение государственного органа (далее - орган по профилактике коррупционных и иных правонарушений):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22.02.2017 N 65-пг)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6" w:name="P241"/>
      <w:bookmarkEnd w:id="6"/>
      <w:r>
        <w:t>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детей;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7" w:name="P242"/>
      <w:bookmarkEnd w:id="7"/>
      <w:r>
        <w:t xml:space="preserve">заявление лица, замещающего государственную должность, о невозможности выполнить требования Федерального </w:t>
      </w:r>
      <w:hyperlink r:id="rId66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</w:t>
      </w:r>
      <w:hyperlink r:id="rId67" w:history="1">
        <w:r>
          <w:rPr>
            <w:color w:val="0000FF"/>
          </w:rPr>
          <w:t>закон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>
        <w:lastRenderedPageBreak/>
        <w:t>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17148" w:rsidRDefault="00D17148">
      <w:pPr>
        <w:pStyle w:val="ConsPlusNormal"/>
        <w:jc w:val="both"/>
      </w:pPr>
      <w:r>
        <w:t xml:space="preserve">(пп. "б" 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в) исключен. - </w:t>
      </w:r>
      <w:hyperlink r:id="rId69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27.02.2018 N 44-пг.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8" w:name="P245"/>
      <w:bookmarkEnd w:id="8"/>
      <w:r>
        <w:t>г) уведомление лица, замещающего государственную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17148" w:rsidRDefault="00D17148">
      <w:pPr>
        <w:pStyle w:val="ConsPlusNormal"/>
        <w:jc w:val="both"/>
      </w:pPr>
      <w:r>
        <w:t xml:space="preserve">(пп. "г" введен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3. Указанные в </w:t>
      </w:r>
      <w:hyperlink w:anchor="P239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245" w:history="1">
        <w:r>
          <w:rPr>
            <w:color w:val="0000FF"/>
          </w:rPr>
          <w:t>"г" пункта 2</w:t>
        </w:r>
      </w:hyperlink>
      <w:r>
        <w:t xml:space="preserve"> настоящего Положения заявления, уведомления подаются лицом, замещающим государственную должность, на имя руководителя органа по профилактике коррупционных и иных правонарушений.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Заявление, указанное в </w:t>
      </w:r>
      <w:hyperlink w:anchor="P241" w:history="1">
        <w:r>
          <w:rPr>
            <w:color w:val="0000FF"/>
          </w:rPr>
          <w:t>абзаце втором подпункта "б" пункта 2</w:t>
        </w:r>
      </w:hyperlink>
      <w:r>
        <w:t xml:space="preserve"> настоящего Положения, подается в срок, установленный для подачи данным лицом сведений о доходах, об имуществе и обязательствах имущественного характера.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 заявлении лицо, замещающее государственную должность, обосновывает причины невозможности: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представления сведений о доходах, об имуществе и обязательствах имущественного характера супруги (супруга) и (или) несовершеннолетних детей;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выполнения требований Федерального </w:t>
      </w:r>
      <w:hyperlink r:id="rId71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Орган по профилактике коррупционных и иных правонарушений в течение 30 календарных дней со дня регистрации указанных заявлений проводит проверку изложенных в них обстоятельств.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При проведении проверки орган по профилактике коррупционных и иных правонарушений вправе запрашивать у лица, замещающего государственную должность, дополнительную информацию и материалы, подтверждающие причины невозможности: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представления сведений о доходах, об имуществе и обязательствах имущественного характера супруги (супруга) и (или) несовершеннолетних детей;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выполнения требований Федерального </w:t>
      </w:r>
      <w:hyperlink r:id="rId72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 органе по профилактике коррупционных и иных правонарушений осуществляется предварительное рассмотрение заявлений и уведомлений, указанных в </w:t>
      </w:r>
      <w:hyperlink w:anchor="P239" w:history="1">
        <w:r>
          <w:rPr>
            <w:color w:val="0000FF"/>
          </w:rPr>
          <w:t>подпунктах "б"</w:t>
        </w:r>
      </w:hyperlink>
      <w:r>
        <w:t xml:space="preserve"> и "</w:t>
      </w:r>
      <w:hyperlink w:anchor="P245" w:history="1">
        <w:r>
          <w:rPr>
            <w:color w:val="0000FF"/>
          </w:rPr>
          <w:t>г</w:t>
        </w:r>
      </w:hyperlink>
      <w:r>
        <w:t>" настоящего Положения, и по результатам их рассмотрения на каждое из них подготавливается мотивированное заключение.</w:t>
      </w:r>
    </w:p>
    <w:p w:rsidR="00D17148" w:rsidRDefault="00D17148">
      <w:pPr>
        <w:pStyle w:val="ConsPlusNormal"/>
        <w:jc w:val="both"/>
      </w:pPr>
      <w:r>
        <w:t xml:space="preserve">(в ред. постановлений Губернатора Курской области от 21.04.2016 </w:t>
      </w:r>
      <w:hyperlink r:id="rId73" w:history="1">
        <w:r>
          <w:rPr>
            <w:color w:val="0000FF"/>
          </w:rPr>
          <w:t>N 109-пг</w:t>
        </w:r>
      </w:hyperlink>
      <w:r>
        <w:t xml:space="preserve">, от 27.02.2018 </w:t>
      </w:r>
      <w:hyperlink r:id="rId74" w:history="1">
        <w:r>
          <w:rPr>
            <w:color w:val="0000FF"/>
          </w:rPr>
          <w:t>N 44-пг</w:t>
        </w:r>
      </w:hyperlink>
      <w:r>
        <w:t>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lastRenderedPageBreak/>
        <w:t xml:space="preserve">3.1. При подготовке предусмотренного пунктом 3 настоящего Положения мотивированного заключения должностные лица органа по профилактике коррупционных и иных правонарушений имеют право получать в установленном порядке от лиц, представивших в соответствии с </w:t>
      </w:r>
      <w:hyperlink w:anchor="P239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245" w:history="1">
        <w:r>
          <w:rPr>
            <w:color w:val="0000FF"/>
          </w:rPr>
          <w:t>"г" пункта 2</w:t>
        </w:r>
      </w:hyperlink>
      <w:r>
        <w:t xml:space="preserve"> настоящего Положения заявления или уведомления, необходимые пояснения, а секретарь Комиссии и руководитель органа по профилактике коррупционных и иных правонарушений могут направлять в установленном порядке запросы в территориальные федеральные государственные органы, органы государственной власти субъектов Российской Федерации, Курской области, органы местного самоуправления и заинтересованные организации.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Заявление или уведомление, а также заключение и другие материалы в течение семи рабочих дней со дня поступления заявления или уведомления представляются председателю Комиссии.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 случае направления запросов заявление или уведомление, а также заключение и другие материалы представляются председателю Комиссии в течение 45 дней со дня поступления заявления или уведомления. Указанный срок может быть продлен, но не более чем на 30 дней.</w:t>
      </w:r>
    </w:p>
    <w:p w:rsidR="00D17148" w:rsidRDefault="00D17148">
      <w:pPr>
        <w:pStyle w:val="ConsPlusNormal"/>
        <w:jc w:val="both"/>
      </w:pPr>
      <w:r>
        <w:t xml:space="preserve">(п. 3.1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109-пг; 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3.2. В случае если в заявлении, указанном в </w:t>
      </w:r>
      <w:hyperlink w:anchor="P241" w:history="1">
        <w:r>
          <w:rPr>
            <w:color w:val="0000FF"/>
          </w:rPr>
          <w:t>абзаце втором подпункта "б" пункта 2</w:t>
        </w:r>
      </w:hyperlink>
      <w: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является объективной и уважительной, председатель Комиссии принимает решение, предусмотренное </w:t>
      </w:r>
      <w:hyperlink w:anchor="P290" w:history="1">
        <w:r>
          <w:rPr>
            <w:color w:val="0000FF"/>
          </w:rPr>
          <w:t>подпунктом "а" пункта 12</w:t>
        </w:r>
      </w:hyperlink>
      <w:r>
        <w:t xml:space="preserve"> настоящего Положения.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 случае если в заявлении, указанном в </w:t>
      </w:r>
      <w:hyperlink w:anchor="P24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обстоятельства, препятствующие выполнению требований Федерального </w:t>
      </w:r>
      <w:hyperlink r:id="rId79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объективными, председатель Комиссии принимает решение, предусмотренное </w:t>
      </w:r>
      <w:hyperlink w:anchor="P294" w:history="1">
        <w:r>
          <w:rPr>
            <w:color w:val="0000FF"/>
          </w:rPr>
          <w:t>подпунктом "а" пункта 12.1</w:t>
        </w:r>
      </w:hyperlink>
      <w:r>
        <w:t xml:space="preserve"> настоящего Положения.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 случае если в уведомлении, указанном в </w:t>
      </w:r>
      <w:hyperlink w:anchor="P245" w:history="1">
        <w:r>
          <w:rPr>
            <w:color w:val="0000FF"/>
          </w:rPr>
          <w:t>подпункте "г" пункта 2</w:t>
        </w:r>
      </w:hyperlink>
      <w: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лицом, представившим уведомление, конфликт интересов отсутствует, председатель Комиссии принимает решение, предусмотренное </w:t>
      </w:r>
      <w:hyperlink w:anchor="P298" w:history="1">
        <w:r>
          <w:rPr>
            <w:color w:val="0000FF"/>
          </w:rPr>
          <w:t>подпунктом "а" пункта 12.2</w:t>
        </w:r>
      </w:hyperlink>
      <w:r>
        <w:t xml:space="preserve"> настоящего Положения.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Заключение и принятое на его основании решение доводятся до сведения членов Комиссии на ближайшем заседании Комиссии. Лицо, представившее заявление или уведомление, должно быть проинформировано в письменной форме о принятом решении в течение семи рабочих дней со дня его принятия.</w:t>
      </w:r>
    </w:p>
    <w:p w:rsidR="00D17148" w:rsidRDefault="00D17148">
      <w:pPr>
        <w:pStyle w:val="ConsPlusNormal"/>
        <w:jc w:val="both"/>
      </w:pPr>
      <w:r>
        <w:t xml:space="preserve">(п. 3.2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4. Дата проведения заседания Комиссии, на котором предусматривается рассмотрение вопросов, указанных в </w:t>
      </w:r>
      <w:hyperlink w:anchor="P235" w:history="1">
        <w:r>
          <w:rPr>
            <w:color w:val="0000FF"/>
          </w:rPr>
          <w:t>пункте 2</w:t>
        </w:r>
      </w:hyperlink>
      <w:r>
        <w:t xml:space="preserve"> настоящего Положения, и место его проведения определяются председателем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lastRenderedPageBreak/>
        <w:t>5. Секретарь Комиссии обеспечивает подготовку вопросов, выносимых на заседание Комиссии, а также организует информирование членов Комиссии, лица, замещающего государственную должность, о вопросах, включенных в повестку дня заседания Комиссии, дате, времени и месте проведения заседания не позднее чем за семь рабочих дней до дня заседания.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6. В случае если на заседании Комиссии рассматривается вопрос о соблюдении требований к служебному (должностному) поведению или об урегулировании конфликта интересов в отношении одного из членов Комиссии, указанный член Комиссии не имеет права голоса при принятии решения, предусмотренного </w:t>
      </w:r>
      <w:hyperlink w:anchor="P285" w:history="1">
        <w:r>
          <w:rPr>
            <w:color w:val="0000FF"/>
          </w:rPr>
          <w:t>пунктами 11</w:t>
        </w:r>
      </w:hyperlink>
      <w:r>
        <w:t xml:space="preserve"> - </w:t>
      </w:r>
      <w:hyperlink w:anchor="P303" w:history="1">
        <w:r>
          <w:rPr>
            <w:color w:val="0000FF"/>
          </w:rPr>
          <w:t>14</w:t>
        </w:r>
      </w:hyperlink>
      <w:r>
        <w:t xml:space="preserve"> настоящего Положения.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7. Заседание Комиссии проводится, как правило, в присутствии лица, замещающего государственную должность. О намерении лично присутствовать на заседании Комиссии лицо, замещающее государственную должность, указывает в заявлении или уведомлении.</w:t>
      </w:r>
    </w:p>
    <w:p w:rsidR="00D17148" w:rsidRDefault="00D17148">
      <w:pPr>
        <w:pStyle w:val="ConsPlusNormal"/>
        <w:jc w:val="both"/>
      </w:pPr>
      <w:r>
        <w:t xml:space="preserve">(в ред. постановлений Губернатора Курской области от 21.04.2016 </w:t>
      </w:r>
      <w:hyperlink r:id="rId82" w:history="1">
        <w:r>
          <w:rPr>
            <w:color w:val="0000FF"/>
          </w:rPr>
          <w:t>N 109-пг</w:t>
        </w:r>
      </w:hyperlink>
      <w:r>
        <w:t xml:space="preserve">, от 27.02.2018 </w:t>
      </w:r>
      <w:hyperlink r:id="rId83" w:history="1">
        <w:r>
          <w:rPr>
            <w:color w:val="0000FF"/>
          </w:rPr>
          <w:t>N 44-пг</w:t>
        </w:r>
      </w:hyperlink>
      <w:r>
        <w:t>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Заседания Комиссии проводятся в отсутствие лица, замещающего государственную должность в случае: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8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если в заявлении или уведомлении не содержится указание о намерении лица, замещающего государственную должность, лично присутствовать на заседании Комиссии;</w:t>
      </w:r>
    </w:p>
    <w:p w:rsidR="00D17148" w:rsidRDefault="00D17148">
      <w:pPr>
        <w:pStyle w:val="ConsPlusNormal"/>
        <w:jc w:val="both"/>
      </w:pPr>
      <w:r>
        <w:t xml:space="preserve">(в ред. постановлений Губернатора Курской области от 21.04.2016 </w:t>
      </w:r>
      <w:hyperlink r:id="rId85" w:history="1">
        <w:r>
          <w:rPr>
            <w:color w:val="0000FF"/>
          </w:rPr>
          <w:t>N 109-пг</w:t>
        </w:r>
      </w:hyperlink>
      <w:r>
        <w:t xml:space="preserve">, от 27.02.2018 </w:t>
      </w:r>
      <w:hyperlink r:id="rId86" w:history="1">
        <w:r>
          <w:rPr>
            <w:color w:val="0000FF"/>
          </w:rPr>
          <w:t>N 44-пг</w:t>
        </w:r>
      </w:hyperlink>
      <w:r>
        <w:t>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если лицо, замещающее государственную должность,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8. На заседание Комиссии по решению председателя Комиссии могут приглашаться должностные лица органов государственной власти Курской области, территориальных органов федеральных органов государственной власти, органов местного самоуправления Курской области, а также представители заинтересованных организаций.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9. На заседании Комиссии заслушиваются пояснения лица, замещающего государственную должность и рассматриваются материалы, относящиеся к вопросам, включенным в повестку дня заседания. На заседании Комиссии по ходатайству членов Комиссии, лица, замещающего государственную должность, могут быть заслушаны иные лица и рассмотрены представленные ими материалы.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9" w:name="P285"/>
      <w:bookmarkEnd w:id="9"/>
      <w:r>
        <w:t xml:space="preserve">11. По итогам рассмотрения материалов в соответствии с </w:t>
      </w:r>
      <w:hyperlink w:anchor="P236" w:history="1">
        <w:r>
          <w:rPr>
            <w:color w:val="0000FF"/>
          </w:rPr>
          <w:t>подпунктом "а" пункта 2</w:t>
        </w:r>
      </w:hyperlink>
      <w:r>
        <w:t xml:space="preserve"> настоящего Положения Комиссия принимает одно из следующих решений: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установить, что в рассматриваемом случае не содержится признаков нарушения лицом, замещающим государственную должность, требований к служебному (должностному) поведению;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установить, что в рассматриваемом случае имеются признаки нарушения лицом, замещающим государственную должность, требований к служебному (должностному) поведению. В этом случае Комиссией готовится доклад соответствующему должностному лицу (государственному органу), уполномоченному на принятие решения об увольнении (освобождении от должности) лица, замещающего государственную должность, в связи с утратой доверия.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lastRenderedPageBreak/>
        <w:t xml:space="preserve">12. По итогам рассмотрения заявления в соответствии с </w:t>
      </w:r>
      <w:hyperlink w:anchor="P241" w:history="1">
        <w:r>
          <w:rPr>
            <w:color w:val="0000FF"/>
          </w:rPr>
          <w:t>абзацем вторым подпункта "б" пункта 2</w:t>
        </w:r>
      </w:hyperlink>
      <w:r>
        <w:t xml:space="preserve"> настоящего Положения Комиссия принимает одно из следующих решений: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0" w:name="P290"/>
      <w:bookmarkEnd w:id="10"/>
      <w:r>
        <w:t>а)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является объективной и уважительной;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не является уважительной. В этом случае Комиссия рекомендует лицу, замещающему государственную должность, принять меры по представлению указанных сведений;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(или) несовершеннолетних детей необъективна и является способом уклонения от представления указанных сведений. В этом случае Комиссией готовится доклад соответствующему должностному лицу (государственному органу), уполномоченному на принятие решения об увольнении (освобождении от должности) лица, замещающего государственную должность, в связи с утратой доверия.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12.1. По итогам рассмотрения заявления, указанного в </w:t>
      </w:r>
      <w:hyperlink w:anchor="P242" w:history="1">
        <w:r>
          <w:rPr>
            <w:color w:val="0000FF"/>
          </w:rPr>
          <w:t>абзаце третьем подпункта "б" пункта 2</w:t>
        </w:r>
      </w:hyperlink>
      <w:r>
        <w:t xml:space="preserve"> настоящего Положения, Комиссия принимает одно из следующих решений: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1" w:name="P294"/>
      <w:bookmarkEnd w:id="11"/>
      <w:r>
        <w:t xml:space="preserve">а) признать, что обстоятельства, препятствующие выполнению лицом, замещающим государственную должность, требований Федерального </w:t>
      </w:r>
      <w:hyperlink r:id="rId90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лицом, замещающим государственную должность, требований Федерального </w:t>
      </w:r>
      <w:hyperlink r:id="rId91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объективными. О принятом решении председатель Комиссии либо секретарь Комиссии уведомляет руководителя государственного органа, в котором проходит службу лицо, замещающее государственную должность.</w:t>
      </w:r>
    </w:p>
    <w:p w:rsidR="00D17148" w:rsidRDefault="00D17148">
      <w:pPr>
        <w:pStyle w:val="ConsPlusNormal"/>
        <w:jc w:val="both"/>
      </w:pPr>
      <w:r>
        <w:t xml:space="preserve">(п. 12.1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2" w:name="P297"/>
      <w:bookmarkEnd w:id="12"/>
      <w:r>
        <w:t xml:space="preserve">12.2. По итогам рассмотрения уведомлений, указанных в </w:t>
      </w:r>
      <w:hyperlink w:anchor="P245" w:history="1">
        <w:r>
          <w:rPr>
            <w:color w:val="0000FF"/>
          </w:rPr>
          <w:t>подпункте "г" пункта 2</w:t>
        </w:r>
      </w:hyperlink>
      <w:r>
        <w:t xml:space="preserve"> настоящего Положения, Комиссия может принять одно из следующих решений: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3" w:name="P298"/>
      <w:bookmarkEnd w:id="13"/>
      <w: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интересов. О принятом решении секретарь Комиссии уведомляет руководителя государственного органа, в котором проходит службу лицо, замещающее государственную должность;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в) признать, что лицом, представившим уведомление, не соблюдались требования об урегулировании конфликта интересов. О принятом решении председатель Комиссии либо </w:t>
      </w:r>
      <w:r>
        <w:lastRenderedPageBreak/>
        <w:t>секретарь Комиссии уведомляет должностное лицо государственного органа, уполномоченное применять меры юридической ответственности, предусмотренные законодательством Российской Федерации.</w:t>
      </w:r>
    </w:p>
    <w:p w:rsidR="00D17148" w:rsidRDefault="00D17148">
      <w:pPr>
        <w:pStyle w:val="ConsPlusNormal"/>
        <w:jc w:val="both"/>
      </w:pPr>
      <w:r>
        <w:t xml:space="preserve">(п. 12.2 введен </w:t>
      </w:r>
      <w:hyperlink r:id="rId93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13. Исключен. - </w:t>
      </w:r>
      <w:hyperlink r:id="rId94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27.02.2018 N 44-пг.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4" w:name="P303"/>
      <w:bookmarkEnd w:id="14"/>
      <w:r>
        <w:t xml:space="preserve">14. Комиссия вправе принять иное, чем предусмотрено </w:t>
      </w:r>
      <w:hyperlink w:anchor="P285" w:history="1">
        <w:r>
          <w:rPr>
            <w:color w:val="0000FF"/>
          </w:rPr>
          <w:t>пунктами 11</w:t>
        </w:r>
      </w:hyperlink>
      <w:r>
        <w:t xml:space="preserve"> - </w:t>
      </w:r>
      <w:hyperlink w:anchor="P297" w:history="1">
        <w:r>
          <w:rPr>
            <w:color w:val="0000FF"/>
          </w:rPr>
          <w:t>12.2</w:t>
        </w:r>
      </w:hyperlink>
      <w: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15. В случае установления Комиссией факта совершения лицом, замещающим государственную должность, действия (бездействия), содержащего признаки административного правонарушения или состава преступления, секретарь Комиссии в течение трех рабочих дней со дня получения письменного поручения председателя Комиссии направляет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16. Решения Комиссии принимаются в порядке, установленном Положением о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17. Решение Комиссии оформляется протоколом, который подписывается председателем и секретарем Комиссии.</w:t>
      </w:r>
    </w:p>
    <w:p w:rsidR="00D17148" w:rsidRDefault="00D17148">
      <w:pPr>
        <w:pStyle w:val="ConsPlusNormal"/>
        <w:jc w:val="both"/>
      </w:pPr>
      <w:r>
        <w:t xml:space="preserve">(п. 17 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17.1. В случае если в заявлениях, уведомлениях, предусмотренных </w:t>
      </w:r>
      <w:hyperlink w:anchor="P239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245" w:history="1">
        <w:r>
          <w:rPr>
            <w:color w:val="0000FF"/>
          </w:rPr>
          <w:t>"г" пункта 2</w:t>
        </w:r>
      </w:hyperlink>
      <w:r>
        <w:t xml:space="preserve"> настоящего Положения, не содержится указания о намерении представивших их лиц лично присутствовать на заседании Комиссии, по решению председателя Комиссии голосование по вопросам, указанным в </w:t>
      </w:r>
      <w:hyperlink w:anchor="P235" w:history="1">
        <w:r>
          <w:rPr>
            <w:color w:val="0000FF"/>
          </w:rPr>
          <w:t>пункте 2</w:t>
        </w:r>
      </w:hyperlink>
      <w:r>
        <w:t xml:space="preserve"> настоящего Положения, может проводиться заочно путем направления членам Комиссии опросных листов, а также иных материалов.</w:t>
      </w:r>
    </w:p>
    <w:p w:rsidR="00D17148" w:rsidRDefault="00D17148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27.02.2018 N 44-пг)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Подписанный членом Комиссии опросный лист направляется в Комиссию не позднее трех рабочих дней со дня его получения.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314" w:history="1">
        <w:r>
          <w:rPr>
            <w:color w:val="0000FF"/>
          </w:rPr>
          <w:t>пункта 18</w:t>
        </w:r>
      </w:hyperlink>
      <w:r>
        <w:t xml:space="preserve"> настоящего Положения и направляется членам Комиссии и заинтересованным лицам в течение семи рабочих дней после подписания протокола.</w:t>
      </w:r>
    </w:p>
    <w:p w:rsidR="00D17148" w:rsidRDefault="00D17148">
      <w:pPr>
        <w:pStyle w:val="ConsPlusNormal"/>
        <w:jc w:val="both"/>
      </w:pPr>
      <w:r>
        <w:t xml:space="preserve">(п. 17.1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21.04.2016 N 109-пг)</w:t>
      </w:r>
    </w:p>
    <w:p w:rsidR="00D17148" w:rsidRDefault="00D17148">
      <w:pPr>
        <w:pStyle w:val="ConsPlusNormal"/>
        <w:spacing w:before="220"/>
        <w:ind w:firstLine="540"/>
        <w:jc w:val="both"/>
      </w:pPr>
      <w:bookmarkStart w:id="15" w:name="P314"/>
      <w:bookmarkEnd w:id="15"/>
      <w:r>
        <w:t>18. В протоколе заседания Комиссии указываются: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б) информация о том, что заседание Комиссии осуществлялось в порядке, предусмотренном настоящим Положением;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в) формулировка каждого из рассматриваемых на заседании Комиссии вопросов с указанием фамилии, имени, отчества, должности лица, замещающего государственную должность, либо гражданина, в отношении которого рассматривался вопрос;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г) источник информации, содержащей основания для проведения заседания Комиссии, и дата поступления информации в орган по профилактике коррупционных и иных правонарушений;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lastRenderedPageBreak/>
        <w:t>д) содержание пояснений лица, замещающего государственную должность, либо гражданина и других лиц по существу рассматриваемых вопросов;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е) фамилии, имена, отчества выступивших на заседании лиц и краткое изложение их выступлений;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19. Член Комиссии, не согласный с принятым решением, вправе в письменном виде изложить свое особое мнение, которое подлежит обязательному приобщению к протоколу заседания Комиссии.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20. Выписка из протокола Комиссии направляется лицу, замещающему государственную должность, в течение пяти рабочих дней после подписания протокола заседания Комиссии.</w:t>
      </w:r>
    </w:p>
    <w:p w:rsidR="00D17148" w:rsidRDefault="00D17148">
      <w:pPr>
        <w:pStyle w:val="ConsPlusNormal"/>
        <w:jc w:val="both"/>
      </w:pPr>
      <w:r>
        <w:t xml:space="preserve">(в ред. постановлений Губернатора Курской области от 21.04.2016 </w:t>
      </w:r>
      <w:hyperlink r:id="rId99" w:history="1">
        <w:r>
          <w:rPr>
            <w:color w:val="0000FF"/>
          </w:rPr>
          <w:t>N 109-пг</w:t>
        </w:r>
      </w:hyperlink>
      <w:r>
        <w:t xml:space="preserve">, от 27.02.2018 </w:t>
      </w:r>
      <w:hyperlink r:id="rId100" w:history="1">
        <w:r>
          <w:rPr>
            <w:color w:val="0000FF"/>
          </w:rPr>
          <w:t>N 44-пг</w:t>
        </w:r>
      </w:hyperlink>
      <w:r>
        <w:t>)</w:t>
      </w:r>
    </w:p>
    <w:p w:rsidR="00D17148" w:rsidRDefault="00D17148">
      <w:pPr>
        <w:pStyle w:val="ConsPlusNormal"/>
        <w:spacing w:before="220"/>
        <w:ind w:firstLine="540"/>
        <w:jc w:val="both"/>
      </w:pPr>
      <w:r>
        <w:t>21. Решение Комиссии может быть обжаловано в порядке, установленном законодательством Российской Федерации.</w:t>
      </w:r>
    </w:p>
    <w:p w:rsidR="00D17148" w:rsidRDefault="00D17148">
      <w:pPr>
        <w:pStyle w:val="ConsPlusNormal"/>
      </w:pPr>
    </w:p>
    <w:p w:rsidR="00D17148" w:rsidRDefault="00D17148">
      <w:pPr>
        <w:pStyle w:val="ConsPlusNormal"/>
      </w:pPr>
    </w:p>
    <w:p w:rsidR="00D17148" w:rsidRDefault="00D171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4655" w:rsidRDefault="001F4655">
      <w:bookmarkStart w:id="16" w:name="_GoBack"/>
      <w:bookmarkEnd w:id="16"/>
    </w:p>
    <w:sectPr w:rsidR="001F4655" w:rsidSect="00E97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48"/>
    <w:rsid w:val="001F4655"/>
    <w:rsid w:val="00D1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F195B-3434-4EBE-B03E-8CAB48BB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71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283302F9DDED132B8D6B35579F1F640F4A1ADB4954A573E1C6883BA812B3AD199D88B53EC5631FF995BA7920C82E61F80BF5E1E4CE2B686762625o7F1J" TargetMode="External"/><Relationship Id="rId21" Type="http://schemas.openxmlformats.org/officeDocument/2006/relationships/hyperlink" Target="consultantplus://offline/ref=8283302F9DDED132B8D6B35579F1F640F4A1ADB495475A39186883BA812B3AD199D88B53EC5631FF995BA6900C82E61F80BF5E1E4CE2B686762625o7F1J" TargetMode="External"/><Relationship Id="rId34" Type="http://schemas.openxmlformats.org/officeDocument/2006/relationships/hyperlink" Target="consultantplus://offline/ref=8283302F9DDED132B8D6B35579F1F640F4A1ADB49B435B3E1F6883BA812B3AD199D88B53EC5631FF995BA7930C82E61F80BF5E1E4CE2B686762625o7F1J" TargetMode="External"/><Relationship Id="rId42" Type="http://schemas.openxmlformats.org/officeDocument/2006/relationships/hyperlink" Target="consultantplus://offline/ref=8283302F9DDED132B8D6B35579F1F640F4A1ADB49A4B56381D6883BA812B3AD199D88B53EC5631FF995BA79F0C82E61F80BF5E1E4CE2B686762625o7F1J" TargetMode="External"/><Relationship Id="rId47" Type="http://schemas.openxmlformats.org/officeDocument/2006/relationships/hyperlink" Target="consultantplus://offline/ref=8283302F9DDED132B8D6B35579F1F640F4A1ADB495465D3B1E6883BA812B3AD199D88B53EC5631FF995BA7930C82E61F80BF5E1E4CE2B686762625o7F1J" TargetMode="External"/><Relationship Id="rId50" Type="http://schemas.openxmlformats.org/officeDocument/2006/relationships/hyperlink" Target="consultantplus://offline/ref=8283302F9DDED132B8D6B35579F1F640F4A1ADB4954A573E1C6883BA812B3AD199D88B53EC5631FF995BA7930C82E61F80BF5E1E4CE2B686762625o7F1J" TargetMode="External"/><Relationship Id="rId55" Type="http://schemas.openxmlformats.org/officeDocument/2006/relationships/hyperlink" Target="consultantplus://offline/ref=8283302F9DDED132B8D6B35579F1F640F4A1ADB498475A3A1A6883BA812B3AD199D88B53EC5631FF995BA6910C82E61F80BF5E1E4CE2B686762625o7F1J" TargetMode="External"/><Relationship Id="rId63" Type="http://schemas.openxmlformats.org/officeDocument/2006/relationships/hyperlink" Target="consultantplus://offline/ref=8283302F9DDED132B8D6B35579F1F640F4A1ADB49B4A58381C6883BA812B3AD199D88B53EC5631FF995BA6920C82E61F80BF5E1E4CE2B686762625o7F1J" TargetMode="External"/><Relationship Id="rId68" Type="http://schemas.openxmlformats.org/officeDocument/2006/relationships/hyperlink" Target="consultantplus://offline/ref=8283302F9DDED132B8D6B35579F1F640F4A1ADB49A4B5F3D186883BA812B3AD199D88B53EC5631FF995BA4930C82E61F80BF5E1E4CE2B686762625o7F1J" TargetMode="External"/><Relationship Id="rId76" Type="http://schemas.openxmlformats.org/officeDocument/2006/relationships/hyperlink" Target="consultantplus://offline/ref=8283302F9DDED132B8D6B35579F1F640F4A1ADB49B4A58381C6883BA812B3AD199D88B53EC5631FF995BA5960C82E61F80BF5E1E4CE2B686762625o7F1J" TargetMode="External"/><Relationship Id="rId84" Type="http://schemas.openxmlformats.org/officeDocument/2006/relationships/hyperlink" Target="consultantplus://offline/ref=8283302F9DDED132B8D6B35579F1F640F4A1ADB49B4A58381C6883BA812B3AD199D88B53EC5631FF995BA5900C82E61F80BF5E1E4CE2B686762625o7F1J" TargetMode="External"/><Relationship Id="rId89" Type="http://schemas.openxmlformats.org/officeDocument/2006/relationships/hyperlink" Target="consultantplus://offline/ref=8283302F9DDED132B8D6B35579F1F640F4A1ADB49A4B5F3D186883BA812B3AD199D88B53EC5631FF995BA1920C82E61F80BF5E1E4CE2B686762625o7F1J" TargetMode="External"/><Relationship Id="rId97" Type="http://schemas.openxmlformats.org/officeDocument/2006/relationships/hyperlink" Target="consultantplus://offline/ref=8283302F9DDED132B8D6B35579F1F640F4A1ADB49B4A58381C6883BA812B3AD199D88B53EC5631FF995BA4940C82E61F80BF5E1E4CE2B686762625o7F1J" TargetMode="External"/><Relationship Id="rId7" Type="http://schemas.openxmlformats.org/officeDocument/2006/relationships/hyperlink" Target="consultantplus://offline/ref=8283302F9DDED132B8D6B35579F1F640F4A1ADB49A4B5F3D186883BA812B3AD199D88B53EC5631FF995BA7920C82E61F80BF5E1E4CE2B686762625o7F1J" TargetMode="External"/><Relationship Id="rId71" Type="http://schemas.openxmlformats.org/officeDocument/2006/relationships/hyperlink" Target="consultantplus://offline/ref=8283302F9DDED132B8D6AD586F9DAC4CF0AFFAB99B47556B4037D8E7D6223086CC978A1DA9592EFF9B45A59605oDF7J" TargetMode="External"/><Relationship Id="rId92" Type="http://schemas.openxmlformats.org/officeDocument/2006/relationships/hyperlink" Target="consultantplus://offline/ref=8283302F9DDED132B8D6B35579F1F640F4A1ADB49A4B5F3D186883BA812B3AD199D88B53EC5631FF995BA1930C82E61F80BF5E1E4CE2B686762625o7F1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283302F9DDED132B8D6B35579F1F640F4A1ADB49A4B5835196883BA812B3AD199D88B53EC5631FF995BA7920C82E61F80BF5E1E4CE2B686762625o7F1J" TargetMode="External"/><Relationship Id="rId29" Type="http://schemas.openxmlformats.org/officeDocument/2006/relationships/hyperlink" Target="consultantplus://offline/ref=8283302F9DDED132B8D6B35579F1F640F4A1ADB49944563F196883BA812B3AD199D88B53EC5631FF995BAF960C82E61F80BF5E1E4CE2B686762625o7F1J" TargetMode="External"/><Relationship Id="rId11" Type="http://schemas.openxmlformats.org/officeDocument/2006/relationships/hyperlink" Target="consultantplus://offline/ref=8283302F9DDED132B8D6B35579F1F640F4A1ADB49B4A58381C6883BA812B3AD199D88B53EC5631FF995BA7920C82E61F80BF5E1E4CE2B686762625o7F1J" TargetMode="External"/><Relationship Id="rId24" Type="http://schemas.openxmlformats.org/officeDocument/2006/relationships/hyperlink" Target="consultantplus://offline/ref=8283302F9DDED132B8D6B35579F1F640F4A1ADB49544583F156883BA812B3AD199D88B53EC5631FF995BA7920C82E61F80BF5E1E4CE2B686762625o7F1J" TargetMode="External"/><Relationship Id="rId32" Type="http://schemas.openxmlformats.org/officeDocument/2006/relationships/hyperlink" Target="consultantplus://offline/ref=8283302F9DDED132B8D6B35579F1F640F4A1ADB49A4B5F3D186883BA812B3AD199D88B53EC5631FF995BA4940C82E61F80BF5E1E4CE2B686762625o7F1J" TargetMode="External"/><Relationship Id="rId37" Type="http://schemas.openxmlformats.org/officeDocument/2006/relationships/hyperlink" Target="consultantplus://offline/ref=8283302F9DDED132B8D6B35579F1F640F4A1ADB49A435C391A6883BA812B3AD199D88B53EC5631FF995BA7930C82E61F80BF5E1E4CE2B686762625o7F1J" TargetMode="External"/><Relationship Id="rId40" Type="http://schemas.openxmlformats.org/officeDocument/2006/relationships/hyperlink" Target="consultantplus://offline/ref=8283302F9DDED132B8D6B35579F1F640F4A1ADB49A455E3B186883BA812B3AD199D88B53EC5631FF995BA79F0C82E61F80BF5E1E4CE2B686762625o7F1J" TargetMode="External"/><Relationship Id="rId45" Type="http://schemas.openxmlformats.org/officeDocument/2006/relationships/hyperlink" Target="consultantplus://offline/ref=8283302F9DDED132B8D6B35579F1F640F4A1ADB495415E3C1F6883BA812B3AD199D88B53EC5631FF995BA79F0C82E61F80BF5E1E4CE2B686762625o7F1J" TargetMode="External"/><Relationship Id="rId53" Type="http://schemas.openxmlformats.org/officeDocument/2006/relationships/hyperlink" Target="consultantplus://offline/ref=8283302F9DDED132B8D6AD586F9DAC4CF1A2F4BC961502691162D6E2DE726A96C8DEDE12B65B32E19B5BA5o9F7J" TargetMode="External"/><Relationship Id="rId58" Type="http://schemas.openxmlformats.org/officeDocument/2006/relationships/hyperlink" Target="consultantplus://offline/ref=8283302F9DDED132B8D6B35579F1F640F4A1ADB49A4B5F3D186883BA812B3AD199D88B53EC5631FF995BA4950C82E61F80BF5E1E4CE2B686762625o7F1J" TargetMode="External"/><Relationship Id="rId66" Type="http://schemas.openxmlformats.org/officeDocument/2006/relationships/hyperlink" Target="consultantplus://offline/ref=8283302F9DDED132B8D6AD586F9DAC4CF0AFFAB99B47556B4037D8E7D6223086CC978A1DA9592EFF9B45A59605oDF7J" TargetMode="External"/><Relationship Id="rId74" Type="http://schemas.openxmlformats.org/officeDocument/2006/relationships/hyperlink" Target="consultantplus://offline/ref=8283302F9DDED132B8D6B35579F1F640F4A1ADB49B4A58381C6883BA812B3AD199D88B53EC5631FF995BA6910C82E61F80BF5E1E4CE2B686762625o7F1J" TargetMode="External"/><Relationship Id="rId79" Type="http://schemas.openxmlformats.org/officeDocument/2006/relationships/hyperlink" Target="consultantplus://offline/ref=8283302F9DDED132B8D6AD586F9DAC4CF0AFFAB99B47556B4037D8E7D6223086CC978A1DA9592EFF9B45A59605oDF7J" TargetMode="External"/><Relationship Id="rId87" Type="http://schemas.openxmlformats.org/officeDocument/2006/relationships/hyperlink" Target="consultantplus://offline/ref=8283302F9DDED132B8D6B35579F1F640F4A1ADB49B4A58381C6883BA812B3AD199D88B53EC5631FF995BA59E0C82E61F80BF5E1E4CE2B686762625o7F1J" TargetMode="External"/><Relationship Id="rId102" Type="http://schemas.openxmlformats.org/officeDocument/2006/relationships/theme" Target="theme/theme1.xml"/><Relationship Id="rId5" Type="http://schemas.openxmlformats.org/officeDocument/2006/relationships/hyperlink" Target="consultantplus://offline/ref=8283302F9DDED132B8D6B35579F1F640F4A1ADB498475A3A1A6883BA812B3AD199D88B53EC5631FF995BA7920C82E61F80BF5E1E4CE2B686762625o7F1J" TargetMode="External"/><Relationship Id="rId61" Type="http://schemas.openxmlformats.org/officeDocument/2006/relationships/hyperlink" Target="consultantplus://offline/ref=8283302F9DDED132B8D6AD586F9DAC4CF0AFFBB19F4A556B4037D8E7D6223086CC978A1DA9592EFF9B45A59605oDF7J" TargetMode="External"/><Relationship Id="rId82" Type="http://schemas.openxmlformats.org/officeDocument/2006/relationships/hyperlink" Target="consultantplus://offline/ref=8283302F9DDED132B8D6B35579F1F640F4A1ADB49A4B5F3D186883BA812B3AD199D88B53EC5631FF995BA1940C82E61F80BF5E1E4CE2B686762625o7F1J" TargetMode="External"/><Relationship Id="rId90" Type="http://schemas.openxmlformats.org/officeDocument/2006/relationships/hyperlink" Target="consultantplus://offline/ref=8283302F9DDED132B8D6AD586F9DAC4CF0AFFAB99B47556B4037D8E7D6223086CC978A1DA9592EFF9B45A59605oDF7J" TargetMode="External"/><Relationship Id="rId95" Type="http://schemas.openxmlformats.org/officeDocument/2006/relationships/hyperlink" Target="consultantplus://offline/ref=8283302F9DDED132B8D6B35579F1F640F4A1ADB49B4A58381C6883BA812B3AD199D88B53EC5631FF995BA4970C82E61F80BF5E1E4CE2B686762625o7F1J" TargetMode="External"/><Relationship Id="rId19" Type="http://schemas.openxmlformats.org/officeDocument/2006/relationships/hyperlink" Target="consultantplus://offline/ref=8283302F9DDED132B8D6B35579F1F640F4A1ADB49543593B1E6883BA812B3AD199D88B53EC5631FF995BA7920C82E61F80BF5E1E4CE2B686762625o7F1J" TargetMode="External"/><Relationship Id="rId14" Type="http://schemas.openxmlformats.org/officeDocument/2006/relationships/hyperlink" Target="consultantplus://offline/ref=8283302F9DDED132B8D6B35579F1F640F4A1ADB49A4B5F3C1C6883BA812B3AD199D88B53EC5631FF995BA69E0C82E61F80BF5E1E4CE2B686762625o7F1J" TargetMode="External"/><Relationship Id="rId22" Type="http://schemas.openxmlformats.org/officeDocument/2006/relationships/hyperlink" Target="consultantplus://offline/ref=8283302F9DDED132B8D6B35579F1F640F4A1ADB495465D3B1E6883BA812B3AD199D88B53EC5631FF995BA7920C82E61F80BF5E1E4CE2B686762625o7F1J" TargetMode="External"/><Relationship Id="rId27" Type="http://schemas.openxmlformats.org/officeDocument/2006/relationships/hyperlink" Target="consultantplus://offline/ref=8283302F9DDED132B8D6AD586F9DAC4CF1ADFBBB9A4A556B4037D8E7D6223086DE97D211A85B30FE9B50F3C74383BA5AD7AC5F1E4CE0B49Ao7F5J" TargetMode="External"/><Relationship Id="rId30" Type="http://schemas.openxmlformats.org/officeDocument/2006/relationships/hyperlink" Target="consultantplus://offline/ref=8283302F9DDED132B8D6B35579F1F640F4A1ADB498475A3A1A6883BA812B3AD199D88B53EC5631FF995BA6960C82E61F80BF5E1E4CE2B686762625o7F1J" TargetMode="External"/><Relationship Id="rId35" Type="http://schemas.openxmlformats.org/officeDocument/2006/relationships/hyperlink" Target="consultantplus://offline/ref=8283302F9DDED132B8D6B35579F1F640F4A1ADB49B4258341D6883BA812B3AD199D88B53EC5631FF995BA79F0C82E61F80BF5E1E4CE2B686762625o7F1J" TargetMode="External"/><Relationship Id="rId43" Type="http://schemas.openxmlformats.org/officeDocument/2006/relationships/hyperlink" Target="consultantplus://offline/ref=8283302F9DDED132B8D6B35579F1F640F4A1ADB49A4A5D351E6883BA812B3AD199D88B53EC5631FF995BA79F0C82E61F80BF5E1E4CE2B686762625o7F1J" TargetMode="External"/><Relationship Id="rId48" Type="http://schemas.openxmlformats.org/officeDocument/2006/relationships/hyperlink" Target="consultantplus://offline/ref=8283302F9DDED132B8D6B35579F1F640F4A1ADB495455F351C6883BA812B3AD199D88B53EC5631FF995BA6960C82E61F80BF5E1E4CE2B686762625o7F1J" TargetMode="External"/><Relationship Id="rId56" Type="http://schemas.openxmlformats.org/officeDocument/2006/relationships/hyperlink" Target="consultantplus://offline/ref=8283302F9DDED132B8D6B35579F1F640F4A1ADB49B4258341D6883BA812B3AD199D88B53EC5631FF995BA6910C82E61F80BF5E1E4CE2B686762625o7F1J" TargetMode="External"/><Relationship Id="rId64" Type="http://schemas.openxmlformats.org/officeDocument/2006/relationships/hyperlink" Target="consultantplus://offline/ref=8283302F9DDED132B8D6B35579F1F640F4A1ADB49443583F186883BA812B3AD199D88B41EC0E3DFE9B45A79419D4B759oDF4J" TargetMode="External"/><Relationship Id="rId69" Type="http://schemas.openxmlformats.org/officeDocument/2006/relationships/hyperlink" Target="consultantplus://offline/ref=8283302F9DDED132B8D6B35579F1F640F4A1ADB49B4A58381C6883BA812B3AD199D88B53EC5631FF995BA6900C82E61F80BF5E1E4CE2B686762625o7F1J" TargetMode="External"/><Relationship Id="rId77" Type="http://schemas.openxmlformats.org/officeDocument/2006/relationships/hyperlink" Target="consultantplus://offline/ref=8283302F9DDED132B8D6B35579F1F640F4A1ADB49A4B5F3D186883BA812B3AD199D88B53EC5631FF995BA2940C82E61F80BF5E1E4CE2B686762625o7F1J" TargetMode="External"/><Relationship Id="rId100" Type="http://schemas.openxmlformats.org/officeDocument/2006/relationships/hyperlink" Target="consultantplus://offline/ref=8283302F9DDED132B8D6B35579F1F640F4A1ADB49B4A58381C6883BA812B3AD199D88B53EC5631FF995BA4950C82E61F80BF5E1E4CE2B686762625o7F1J" TargetMode="External"/><Relationship Id="rId8" Type="http://schemas.openxmlformats.org/officeDocument/2006/relationships/hyperlink" Target="consultantplus://offline/ref=8283302F9DDED132B8D6B35579F1F640F4A1ADB4984B5B3B186883BA812B3AD199D88B53EC5631FF995BA7930C82E61F80BF5E1E4CE2B686762625o7F1J" TargetMode="External"/><Relationship Id="rId51" Type="http://schemas.openxmlformats.org/officeDocument/2006/relationships/hyperlink" Target="consultantplus://offline/ref=8283302F9DDED132B8D6B35579F1F640F4A1ADB498475A3A1A6883BA812B3AD199D88B53EC5631FF995BA7920C82E61F80BF5E1E4CE2B686762625o7F1J" TargetMode="External"/><Relationship Id="rId72" Type="http://schemas.openxmlformats.org/officeDocument/2006/relationships/hyperlink" Target="consultantplus://offline/ref=8283302F9DDED132B8D6AD586F9DAC4CF0AFFAB99B47556B4037D8E7D6223086CC978A1DA9592EFF9B45A59605oDF7J" TargetMode="External"/><Relationship Id="rId80" Type="http://schemas.openxmlformats.org/officeDocument/2006/relationships/hyperlink" Target="consultantplus://offline/ref=8283302F9DDED132B8D6B35579F1F640F4A1ADB49A4B5F3D186883BA812B3AD199D88B53EC5631FF995BA2900C82E61F80BF5E1E4CE2B686762625o7F1J" TargetMode="External"/><Relationship Id="rId85" Type="http://schemas.openxmlformats.org/officeDocument/2006/relationships/hyperlink" Target="consultantplus://offline/ref=8283302F9DDED132B8D6B35579F1F640F4A1ADB49A4B5F3D186883BA812B3AD199D88B53EC5631FF995BA1950C82E61F80BF5E1E4CE2B686762625o7F1J" TargetMode="External"/><Relationship Id="rId93" Type="http://schemas.openxmlformats.org/officeDocument/2006/relationships/hyperlink" Target="consultantplus://offline/ref=8283302F9DDED132B8D6B35579F1F640F4A1ADB49A4B5F3D186883BA812B3AD199D88B53EC5631FF995BA19F0C82E61F80BF5E1E4CE2B686762625o7F1J" TargetMode="External"/><Relationship Id="rId98" Type="http://schemas.openxmlformats.org/officeDocument/2006/relationships/hyperlink" Target="consultantplus://offline/ref=8283302F9DDED132B8D6B35579F1F640F4A1ADB49A4B5F3D186883BA812B3AD199D88B53EC5631FF995BA0900C82E61F80BF5E1E4CE2B686762625o7F1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283302F9DDED132B8D6B35579F1F640F4A1ADB49A435C391A6883BA812B3AD199D88B53EC5631FF995BA7920C82E61F80BF5E1E4CE2B686762625o7F1J" TargetMode="External"/><Relationship Id="rId17" Type="http://schemas.openxmlformats.org/officeDocument/2006/relationships/hyperlink" Target="consultantplus://offline/ref=8283302F9DDED132B8D6B35579F1F640F4A1ADB49A4B56381D6883BA812B3AD199D88B53EC5631FF995BA7920C82E61F80BF5E1E4CE2B686762625o7F1J" TargetMode="External"/><Relationship Id="rId25" Type="http://schemas.openxmlformats.org/officeDocument/2006/relationships/hyperlink" Target="consultantplus://offline/ref=8283302F9DDED132B8D6B35579F1F640F4A1ADB4954A5D3B156883BA812B3AD199D88B53EC5631FF995BA7920C82E61F80BF5E1E4CE2B686762625o7F1J" TargetMode="External"/><Relationship Id="rId33" Type="http://schemas.openxmlformats.org/officeDocument/2006/relationships/hyperlink" Target="consultantplus://offline/ref=8283302F9DDED132B8D6B35579F1F640F4A1ADB4984B5B3B186883BA812B3AD199D88B53EC5631FF995BA7930C82E61F80BF5E1E4CE2B686762625o7F1J" TargetMode="External"/><Relationship Id="rId38" Type="http://schemas.openxmlformats.org/officeDocument/2006/relationships/hyperlink" Target="consultantplus://offline/ref=8283302F9DDED132B8D6B35579F1F640F4A1ADB49A405B3F1F6883BA812B3AD199D88B53EC5631FF995BA79F0C82E61F80BF5E1E4CE2B686762625o7F1J" TargetMode="External"/><Relationship Id="rId46" Type="http://schemas.openxmlformats.org/officeDocument/2006/relationships/hyperlink" Target="consultantplus://offline/ref=8283302F9DDED132B8D6B35579F1F640F4A1ADB495475A39186883BA812B3AD199D88B53EC5631FF995BA6900C82E61F80BF5E1E4CE2B686762625o7F1J" TargetMode="External"/><Relationship Id="rId59" Type="http://schemas.openxmlformats.org/officeDocument/2006/relationships/hyperlink" Target="consultantplus://offline/ref=8283302F9DDED132B8D6B35579F1F640F4A1ADB49B4258341D6883BA812B3AD199D88B53EC5631FF995BA69E0C82E61F80BF5E1E4CE2B686762625o7F1J" TargetMode="External"/><Relationship Id="rId67" Type="http://schemas.openxmlformats.org/officeDocument/2006/relationships/hyperlink" Target="consultantplus://offline/ref=8283302F9DDED132B8D6AD586F9DAC4CF0AFFAB99B47556B4037D8E7D6223086CC978A1DA9592EFF9B45A59605oDF7J" TargetMode="External"/><Relationship Id="rId20" Type="http://schemas.openxmlformats.org/officeDocument/2006/relationships/hyperlink" Target="consultantplus://offline/ref=8283302F9DDED132B8D6B35579F1F640F4A1ADB495415E3C1F6883BA812B3AD199D88B53EC5631FF995BA7920C82E61F80BF5E1E4CE2B686762625o7F1J" TargetMode="External"/><Relationship Id="rId41" Type="http://schemas.openxmlformats.org/officeDocument/2006/relationships/hyperlink" Target="consultantplus://offline/ref=8283302F9DDED132B8D6B35579F1F640F4A1ADB49A4B5835196883BA812B3AD199D88B53EC5631FF995BA79F0C82E61F80BF5E1E4CE2B686762625o7F1J" TargetMode="External"/><Relationship Id="rId54" Type="http://schemas.openxmlformats.org/officeDocument/2006/relationships/hyperlink" Target="consultantplus://offline/ref=8283302F9DDED132B8D6B35579F1F640F4A1ADB4954A5E3B1B6883BA812B3AD199D88B41EC0E3DFE9B45A79419D4B759oDF4J" TargetMode="External"/><Relationship Id="rId62" Type="http://schemas.openxmlformats.org/officeDocument/2006/relationships/hyperlink" Target="consultantplus://offline/ref=8283302F9DDED132B8D6AD586F9DAC4CF1ADFBBB9A4A556B4037D8E7D6223086CC978A1DA9592EFF9B45A59605oDF7J" TargetMode="External"/><Relationship Id="rId70" Type="http://schemas.openxmlformats.org/officeDocument/2006/relationships/hyperlink" Target="consultantplus://offline/ref=8283302F9DDED132B8D6B35579F1F640F4A1ADB49A4B5F3D186883BA812B3AD199D88B53EC5631FF995BA49F0C82E61F80BF5E1E4CE2B686762625o7F1J" TargetMode="External"/><Relationship Id="rId75" Type="http://schemas.openxmlformats.org/officeDocument/2006/relationships/hyperlink" Target="consultantplus://offline/ref=8283302F9DDED132B8D6B35579F1F640F4A1ADB49B4A58381C6883BA812B3AD199D88B53EC5631FF995BA69F0C82E61F80BF5E1E4CE2B686762625o7F1J" TargetMode="External"/><Relationship Id="rId83" Type="http://schemas.openxmlformats.org/officeDocument/2006/relationships/hyperlink" Target="consultantplus://offline/ref=8283302F9DDED132B8D6B35579F1F640F4A1ADB49B4A58381C6883BA812B3AD199D88B53EC5631FF995BA5930C82E61F80BF5E1E4CE2B686762625o7F1J" TargetMode="External"/><Relationship Id="rId88" Type="http://schemas.openxmlformats.org/officeDocument/2006/relationships/hyperlink" Target="consultantplus://offline/ref=8283302F9DDED132B8D6B35579F1F640F4A1ADB49B4A58381C6883BA812B3AD199D88B53EC5631FF995BA59F0C82E61F80BF5E1E4CE2B686762625o7F1J" TargetMode="External"/><Relationship Id="rId91" Type="http://schemas.openxmlformats.org/officeDocument/2006/relationships/hyperlink" Target="consultantplus://offline/ref=8283302F9DDED132B8D6AD586F9DAC4CF0AFFAB99B47556B4037D8E7D6223086CC978A1DA9592EFF9B45A59605oDF7J" TargetMode="External"/><Relationship Id="rId96" Type="http://schemas.openxmlformats.org/officeDocument/2006/relationships/hyperlink" Target="consultantplus://offline/ref=8283302F9DDED132B8D6B35579F1F640F4A1ADB49A4B5F3D186883BA812B3AD199D88B53EC5631FF995BA0920C82E61F80BF5E1E4CE2B686762625o7F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283302F9DDED132B8D6B35579F1F640F4A1ADB498465838156883BA812B3AD199D88B53EC5631FF995BA7920C82E61F80BF5E1E4CE2B686762625o7F1J" TargetMode="External"/><Relationship Id="rId15" Type="http://schemas.openxmlformats.org/officeDocument/2006/relationships/hyperlink" Target="consultantplus://offline/ref=8283302F9DDED132B8D6B35579F1F640F4A1ADB49A455E3B186883BA812B3AD199D88B53EC5631FF995BA7920C82E61F80BF5E1E4CE2B686762625o7F1J" TargetMode="External"/><Relationship Id="rId23" Type="http://schemas.openxmlformats.org/officeDocument/2006/relationships/hyperlink" Target="consultantplus://offline/ref=8283302F9DDED132B8D6B35579F1F640F4A1ADB495455F351C6883BA812B3AD199D88B53EC5631FF995BA6960C82E61F80BF5E1E4CE2B686762625o7F1J" TargetMode="External"/><Relationship Id="rId28" Type="http://schemas.openxmlformats.org/officeDocument/2006/relationships/hyperlink" Target="consultantplus://offline/ref=8283302F9DDED132B8D6B35579F1F640F4A1ADB498475A3A1A6883BA812B3AD199D88B53EC5631FF995BA7900C82E61F80BF5E1E4CE2B686762625o7F1J" TargetMode="External"/><Relationship Id="rId36" Type="http://schemas.openxmlformats.org/officeDocument/2006/relationships/hyperlink" Target="consultantplus://offline/ref=8283302F9DDED132B8D6B35579F1F640F4A1ADB49B4A58381C6883BA812B3AD199D88B53EC5631FF995BA79F0C82E61F80BF5E1E4CE2B686762625o7F1J" TargetMode="External"/><Relationship Id="rId49" Type="http://schemas.openxmlformats.org/officeDocument/2006/relationships/hyperlink" Target="consultantplus://offline/ref=8283302F9DDED132B8D6B35579F1F640F4A1ADB49544583F156883BA812B3AD199D88B53EC5631FF995BA7930C82E61F80BF5E1E4CE2B686762625o7F1J" TargetMode="External"/><Relationship Id="rId57" Type="http://schemas.openxmlformats.org/officeDocument/2006/relationships/hyperlink" Target="consultantplus://offline/ref=8283302F9DDED132B8D6B35579F1F640F4A1ADB498475A3A1A6883BA812B3AD199D88B53EC5631FF995BA69F0C82E61F80BF5E1E4CE2B686762625o7F1J" TargetMode="External"/><Relationship Id="rId10" Type="http://schemas.openxmlformats.org/officeDocument/2006/relationships/hyperlink" Target="consultantplus://offline/ref=8283302F9DDED132B8D6B35579F1F640F4A1ADB49B4258341D6883BA812B3AD199D88B53EC5631FF995BA7930C82E61F80BF5E1E4CE2B686762625o7F1J" TargetMode="External"/><Relationship Id="rId31" Type="http://schemas.openxmlformats.org/officeDocument/2006/relationships/hyperlink" Target="consultantplus://offline/ref=8283302F9DDED132B8D6B35579F1F640F4A1ADB498465838156883BA812B3AD199D88B53EC5631FF995BA7930C82E61F80BF5E1E4CE2B686762625o7F1J" TargetMode="External"/><Relationship Id="rId44" Type="http://schemas.openxmlformats.org/officeDocument/2006/relationships/hyperlink" Target="consultantplus://offline/ref=8283302F9DDED132B8D6B35579F1F640F4A1ADB49543593B1E6883BA812B3AD199D88B53EC5631FF995BA7930C82E61F80BF5E1E4CE2B686762625o7F1J" TargetMode="External"/><Relationship Id="rId52" Type="http://schemas.openxmlformats.org/officeDocument/2006/relationships/hyperlink" Target="consultantplus://offline/ref=8283302F9DDED132B8D6B35579F1F640F4A1ADB49B4258341D6883BA812B3AD199D88B53EC5631FF995BA6910C82E61F80BF5E1E4CE2B686762625o7F1J" TargetMode="External"/><Relationship Id="rId60" Type="http://schemas.openxmlformats.org/officeDocument/2006/relationships/hyperlink" Target="consultantplus://offline/ref=8283302F9DDED132B8D6B35579F1F640F4A1ADB49B4A58381C6883BA812B3AD199D88B53EC5631FF995BA6950C82E61F80BF5E1E4CE2B686762625o7F1J" TargetMode="External"/><Relationship Id="rId65" Type="http://schemas.openxmlformats.org/officeDocument/2006/relationships/hyperlink" Target="consultantplus://offline/ref=8283302F9DDED132B8D6B35579F1F640F4A1ADB49B4258341D6883BA812B3AD199D88B53EC5631FF995BA69E0C82E61F80BF5E1E4CE2B686762625o7F1J" TargetMode="External"/><Relationship Id="rId73" Type="http://schemas.openxmlformats.org/officeDocument/2006/relationships/hyperlink" Target="consultantplus://offline/ref=8283302F9DDED132B8D6B35579F1F640F4A1ADB49A4B5F3D186883BA812B3AD199D88B53EC5631FF995BA3970C82E61F80BF5E1E4CE2B686762625o7F1J" TargetMode="External"/><Relationship Id="rId78" Type="http://schemas.openxmlformats.org/officeDocument/2006/relationships/hyperlink" Target="consultantplus://offline/ref=8283302F9DDED132B8D6B35579F1F640F4A1ADB49B4A58381C6883BA812B3AD199D88B53EC5631FF995BA5940C82E61F80BF5E1E4CE2B686762625o7F1J" TargetMode="External"/><Relationship Id="rId81" Type="http://schemas.openxmlformats.org/officeDocument/2006/relationships/hyperlink" Target="consultantplus://offline/ref=8283302F9DDED132B8D6B35579F1F640F4A1ADB49B4A58381C6883BA812B3AD199D88B53EC5631FF995BA5950C82E61F80BF5E1E4CE2B686762625o7F1J" TargetMode="External"/><Relationship Id="rId86" Type="http://schemas.openxmlformats.org/officeDocument/2006/relationships/hyperlink" Target="consultantplus://offline/ref=8283302F9DDED132B8D6B35579F1F640F4A1ADB49B4A58381C6883BA812B3AD199D88B53EC5631FF995BA5910C82E61F80BF5E1E4CE2B686762625o7F1J" TargetMode="External"/><Relationship Id="rId94" Type="http://schemas.openxmlformats.org/officeDocument/2006/relationships/hyperlink" Target="consultantplus://offline/ref=8283302F9DDED132B8D6B35579F1F640F4A1ADB49B4A58381C6883BA812B3AD199D88B53EC5631FF995BA4960C82E61F80BF5E1E4CE2B686762625o7F1J" TargetMode="External"/><Relationship Id="rId99" Type="http://schemas.openxmlformats.org/officeDocument/2006/relationships/hyperlink" Target="consultantplus://offline/ref=8283302F9DDED132B8D6B35579F1F640F4A1ADB49A4B5F3D186883BA812B3AD199D88B53EC5631FF995BAF960C82E61F80BF5E1E4CE2B686762625o7F1J" TargetMode="External"/><Relationship Id="rId10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283302F9DDED132B8D6B35579F1F640F4A1ADB49B435B3E1F6883BA812B3AD199D88B53EC5631FF995BA7930C82E61F80BF5E1E4CE2B686762625o7F1J" TargetMode="External"/><Relationship Id="rId13" Type="http://schemas.openxmlformats.org/officeDocument/2006/relationships/hyperlink" Target="consultantplus://offline/ref=8283302F9DDED132B8D6B35579F1F640F4A1ADB49A405B3F1F6883BA812B3AD199D88B53EC5631FF995BA7920C82E61F80BF5E1E4CE2B686762625o7F1J" TargetMode="External"/><Relationship Id="rId18" Type="http://schemas.openxmlformats.org/officeDocument/2006/relationships/hyperlink" Target="consultantplus://offline/ref=8283302F9DDED132B8D6B35579F1F640F4A1ADB49A4A5D351E6883BA812B3AD199D88B53EC5631FF995BA7920C82E61F80BF5E1E4CE2B686762625o7F1J" TargetMode="External"/><Relationship Id="rId39" Type="http://schemas.openxmlformats.org/officeDocument/2006/relationships/hyperlink" Target="consultantplus://offline/ref=8283302F9DDED132B8D6B35579F1F640F4A1ADB49A4B5F3C1C6883BA812B3AD199D88B53EC5631FF995BA69E0C82E61F80BF5E1E4CE2B686762625o7F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8087</Words>
  <Characters>46102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2021-02-12T09:05:00Z</dcterms:created>
  <dcterms:modified xsi:type="dcterms:W3CDTF">2021-02-12T09:05:00Z</dcterms:modified>
</cp:coreProperties>
</file>